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1A1" w:rsidRPr="00183F36" w:rsidRDefault="00EF61A1" w:rsidP="00183F36">
      <w:pPr>
        <w:adjustRightInd w:val="0"/>
        <w:snapToGrid w:val="0"/>
        <w:spacing w:line="360" w:lineRule="auto"/>
        <w:ind w:firstLineChars="200" w:firstLine="600"/>
        <w:jc w:val="center"/>
        <w:rPr>
          <w:rFonts w:ascii="方正小标宋简体" w:eastAsia="方正小标宋简体" w:hAnsi="宋体"/>
          <w:sz w:val="30"/>
          <w:szCs w:val="30"/>
        </w:rPr>
      </w:pPr>
      <w:r w:rsidRPr="00183F36">
        <w:rPr>
          <w:rFonts w:ascii="方正小标宋简体" w:eastAsia="方正小标宋简体" w:hAnsi="宋体" w:hint="eastAsia"/>
          <w:sz w:val="30"/>
          <w:szCs w:val="30"/>
        </w:rPr>
        <w:t>南京工业大学知识产权保护管理规定</w:t>
      </w:r>
      <w:r w:rsidR="00CB7508" w:rsidRPr="00183F36">
        <w:rPr>
          <w:rFonts w:ascii="方正小标宋简体" w:eastAsia="方正小标宋简体" w:hAnsi="宋体" w:hint="eastAsia"/>
          <w:sz w:val="30"/>
          <w:szCs w:val="30"/>
        </w:rPr>
        <w:t>（</w:t>
      </w:r>
      <w:r w:rsidRPr="00183F36">
        <w:rPr>
          <w:rFonts w:ascii="方正小标宋简体" w:eastAsia="方正小标宋简体" w:hAnsi="宋体" w:hint="eastAsia"/>
          <w:sz w:val="30"/>
          <w:szCs w:val="30"/>
        </w:rPr>
        <w:t>暂行</w:t>
      </w:r>
      <w:r w:rsidR="00CB7508" w:rsidRPr="00183F36">
        <w:rPr>
          <w:rFonts w:ascii="方正小标宋简体" w:eastAsia="方正小标宋简体" w:hAnsi="宋体" w:hint="eastAsia"/>
          <w:sz w:val="30"/>
          <w:szCs w:val="30"/>
        </w:rPr>
        <w:t>）</w:t>
      </w:r>
    </w:p>
    <w:p w:rsidR="00955B14" w:rsidRPr="00183F36" w:rsidRDefault="00955B14"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numPr>
          <w:ilvl w:val="0"/>
          <w:numId w:val="1"/>
        </w:numPr>
        <w:adjustRightInd w:val="0"/>
        <w:snapToGrid w:val="0"/>
        <w:spacing w:line="360" w:lineRule="auto"/>
        <w:ind w:left="0" w:firstLineChars="200" w:firstLine="482"/>
        <w:jc w:val="center"/>
        <w:rPr>
          <w:rFonts w:ascii="宋体" w:hAnsi="宋体"/>
          <w:b/>
          <w:sz w:val="24"/>
          <w:szCs w:val="24"/>
        </w:rPr>
      </w:pPr>
      <w:r w:rsidRPr="00183F36">
        <w:rPr>
          <w:rFonts w:ascii="宋体" w:hAnsi="宋体" w:hint="eastAsia"/>
          <w:b/>
          <w:sz w:val="24"/>
          <w:szCs w:val="24"/>
        </w:rPr>
        <w:t>总则</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5E7D41">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第一条</w:t>
      </w:r>
      <w:r w:rsidR="0087323F"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为保护南京工业大学</w:t>
      </w:r>
      <w:r w:rsidR="00CB7508" w:rsidRPr="00183F36">
        <w:rPr>
          <w:rFonts w:ascii="宋体" w:hAnsi="宋体" w:hint="eastAsia"/>
          <w:sz w:val="24"/>
          <w:szCs w:val="24"/>
        </w:rPr>
        <w:t>（</w:t>
      </w:r>
      <w:r w:rsidRPr="00183F36">
        <w:rPr>
          <w:rFonts w:ascii="宋体" w:hAnsi="宋体" w:hint="eastAsia"/>
          <w:sz w:val="24"/>
          <w:szCs w:val="24"/>
        </w:rPr>
        <w:t>以下简称学校</w:t>
      </w:r>
      <w:r w:rsidR="00CB7508" w:rsidRPr="00183F36">
        <w:rPr>
          <w:rFonts w:ascii="宋体" w:hAnsi="宋体" w:hint="eastAsia"/>
          <w:sz w:val="24"/>
          <w:szCs w:val="24"/>
        </w:rPr>
        <w:t>）</w:t>
      </w:r>
      <w:r w:rsidRPr="00183F36">
        <w:rPr>
          <w:rFonts w:ascii="宋体" w:hAnsi="宋体" w:hint="eastAsia"/>
          <w:sz w:val="24"/>
          <w:szCs w:val="24"/>
        </w:rPr>
        <w:t>及其所属单位的知识产权，规范学校所属单位和学校师生员工的对外行为，鼓励广大师生员工发明创造和智力创造的积极性，促进交流与合作，根据国家知识产权法律、法规，结合学校实际情况，制定本</w:t>
      </w:r>
      <w:r w:rsidR="00955B14" w:rsidRPr="00183F36">
        <w:rPr>
          <w:rFonts w:ascii="宋体" w:hAnsi="宋体" w:hint="eastAsia"/>
          <w:sz w:val="24"/>
          <w:szCs w:val="24"/>
        </w:rPr>
        <w:t>《</w:t>
      </w:r>
      <w:r w:rsidRPr="00183F36">
        <w:rPr>
          <w:rFonts w:ascii="宋体" w:hAnsi="宋体" w:hint="eastAsia"/>
          <w:sz w:val="24"/>
          <w:szCs w:val="24"/>
        </w:rPr>
        <w:t>规定》。</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第二条</w:t>
      </w:r>
      <w:r w:rsidR="0087323F"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本</w:t>
      </w:r>
      <w:r w:rsidR="00955B14" w:rsidRPr="00183F36">
        <w:rPr>
          <w:rFonts w:ascii="宋体" w:hAnsi="宋体" w:hint="eastAsia"/>
          <w:sz w:val="24"/>
          <w:szCs w:val="24"/>
        </w:rPr>
        <w:t>《</w:t>
      </w:r>
      <w:r w:rsidRPr="00183F36">
        <w:rPr>
          <w:rFonts w:ascii="宋体" w:hAnsi="宋体" w:hint="eastAsia"/>
          <w:sz w:val="24"/>
          <w:szCs w:val="24"/>
        </w:rPr>
        <w:t>规定》所称的知识产权</w:t>
      </w:r>
      <w:r w:rsidR="002D7FFC" w:rsidRPr="00183F36">
        <w:rPr>
          <w:rFonts w:ascii="宋体" w:hAnsi="宋体" w:hint="eastAsia"/>
          <w:sz w:val="24"/>
          <w:szCs w:val="24"/>
        </w:rPr>
        <w:t>（</w:t>
      </w:r>
      <w:r w:rsidRPr="00183F36">
        <w:rPr>
          <w:rFonts w:ascii="宋体" w:hAnsi="宋体" w:hint="eastAsia"/>
          <w:sz w:val="24"/>
          <w:szCs w:val="24"/>
        </w:rPr>
        <w:t>技术成果</w:t>
      </w:r>
      <w:r w:rsidR="002D7FFC" w:rsidRPr="00183F36">
        <w:rPr>
          <w:rFonts w:ascii="宋体" w:hAnsi="宋体" w:hint="eastAsia"/>
          <w:sz w:val="24"/>
          <w:szCs w:val="24"/>
        </w:rPr>
        <w:t>）</w:t>
      </w:r>
      <w:r w:rsidRPr="00183F36">
        <w:rPr>
          <w:rFonts w:ascii="宋体" w:hAnsi="宋体" w:hint="eastAsia"/>
          <w:sz w:val="24"/>
          <w:szCs w:val="24"/>
        </w:rPr>
        <w:t>包括：</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1</w:t>
      </w:r>
      <w:r w:rsidR="006564CB" w:rsidRPr="00183F36">
        <w:rPr>
          <w:rFonts w:ascii="宋体" w:hAnsi="宋体" w:hint="eastAsia"/>
          <w:sz w:val="24"/>
          <w:szCs w:val="24"/>
        </w:rPr>
        <w:t>．</w:t>
      </w:r>
      <w:r w:rsidRPr="00183F36">
        <w:rPr>
          <w:rFonts w:ascii="宋体" w:hAnsi="宋体" w:hint="eastAsia"/>
          <w:sz w:val="24"/>
          <w:szCs w:val="24"/>
        </w:rPr>
        <w:t>专利：主要包括新技术、新工艺、新设备、新材料、新产品、新设计的专有权</w:t>
      </w:r>
      <w:r w:rsidR="00CB7508" w:rsidRPr="00183F36">
        <w:rPr>
          <w:rFonts w:ascii="宋体" w:hAnsi="宋体" w:hint="eastAsia"/>
          <w:sz w:val="24"/>
          <w:szCs w:val="24"/>
        </w:rPr>
        <w:t>（</w:t>
      </w:r>
      <w:r w:rsidRPr="00183F36">
        <w:rPr>
          <w:rFonts w:ascii="宋体" w:hAnsi="宋体" w:hint="eastAsia"/>
          <w:sz w:val="24"/>
          <w:szCs w:val="24"/>
        </w:rPr>
        <w:t>包括发明、实用新型和外观设计三种专有权</w:t>
      </w:r>
      <w:r w:rsidR="00CB7508" w:rsidRPr="00183F36">
        <w:rPr>
          <w:rFonts w:ascii="宋体" w:hAnsi="宋体" w:hint="eastAsia"/>
          <w:sz w:val="24"/>
          <w:szCs w:val="24"/>
        </w:rPr>
        <w:t>）</w:t>
      </w:r>
      <w:r w:rsidRPr="00183F36">
        <w:rPr>
          <w:rFonts w:ascii="宋体" w:hAnsi="宋体" w:hint="eastAsia"/>
          <w:sz w:val="24"/>
          <w:szCs w:val="24"/>
        </w:rPr>
        <w:t>。</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2</w:t>
      </w:r>
      <w:r w:rsidR="006564CB" w:rsidRPr="00183F36">
        <w:rPr>
          <w:rFonts w:ascii="宋体" w:hAnsi="宋体" w:hint="eastAsia"/>
          <w:sz w:val="24"/>
          <w:szCs w:val="24"/>
        </w:rPr>
        <w:t>．</w:t>
      </w:r>
      <w:r w:rsidRPr="00183F36">
        <w:rPr>
          <w:rFonts w:ascii="宋体" w:hAnsi="宋体" w:hint="eastAsia"/>
          <w:sz w:val="24"/>
          <w:szCs w:val="24"/>
        </w:rPr>
        <w:t>技术秘密和商业秘密：主要包括非专利技术成果及不为公众所知悉，学校及其所属单位拥有的科研、开发、设计、生产、管理、市场、财务等技术信息和经营信息以及其它单位委托学校及其所属单位承担的科研任务并负有保密义务的信息。</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3</w:t>
      </w:r>
      <w:r w:rsidR="006564CB" w:rsidRPr="00183F36">
        <w:rPr>
          <w:rFonts w:ascii="宋体" w:hAnsi="宋体" w:hint="eastAsia"/>
          <w:sz w:val="24"/>
          <w:szCs w:val="24"/>
        </w:rPr>
        <w:t>．</w:t>
      </w:r>
      <w:r w:rsidRPr="00183F36">
        <w:rPr>
          <w:rFonts w:ascii="宋体" w:hAnsi="宋体" w:hint="eastAsia"/>
          <w:sz w:val="24"/>
          <w:szCs w:val="24"/>
        </w:rPr>
        <w:t>商标：主要包括学校及其所属单位拥有的注册或准备注册的商标</w:t>
      </w:r>
      <w:r w:rsidR="000D2C21" w:rsidRPr="00183F36">
        <w:rPr>
          <w:rFonts w:ascii="宋体" w:hAnsi="宋体" w:hint="eastAsia"/>
          <w:sz w:val="24"/>
          <w:szCs w:val="24"/>
        </w:rPr>
        <w:t>。</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4</w:t>
      </w:r>
      <w:r w:rsidR="006564CB" w:rsidRPr="00183F36">
        <w:rPr>
          <w:rFonts w:ascii="宋体" w:hAnsi="宋体" w:hint="eastAsia"/>
          <w:sz w:val="24"/>
          <w:szCs w:val="24"/>
        </w:rPr>
        <w:t>．</w:t>
      </w:r>
      <w:r w:rsidRPr="00183F36">
        <w:rPr>
          <w:rFonts w:ascii="宋体" w:hAnsi="宋体" w:hint="eastAsia"/>
          <w:sz w:val="24"/>
          <w:szCs w:val="24"/>
        </w:rPr>
        <w:t>学校的校标和各种服务标记：如南京工业大学校名等。</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5</w:t>
      </w:r>
      <w:r w:rsidR="006564CB" w:rsidRPr="00183F36">
        <w:rPr>
          <w:rFonts w:ascii="宋体" w:hAnsi="宋体" w:hint="eastAsia"/>
          <w:sz w:val="24"/>
          <w:szCs w:val="24"/>
        </w:rPr>
        <w:t>．</w:t>
      </w:r>
      <w:r w:rsidRPr="00183F36">
        <w:rPr>
          <w:rFonts w:ascii="宋体" w:hAnsi="宋体" w:hint="eastAsia"/>
          <w:sz w:val="24"/>
          <w:szCs w:val="24"/>
        </w:rPr>
        <w:t>著作权及其邻接权：主要包括科技作品、百科全书、辞书、教材、学位论文、工程设计、产品设计图纸及其说明、</w:t>
      </w:r>
      <w:r w:rsidR="00387A72" w:rsidRPr="00183F36">
        <w:rPr>
          <w:rFonts w:ascii="宋体" w:hAnsi="宋体" w:hint="eastAsia"/>
          <w:b/>
          <w:sz w:val="24"/>
          <w:szCs w:val="24"/>
          <w:highlight w:val="yellow"/>
          <w:u w:val="single"/>
        </w:rPr>
        <w:t>集成</w:t>
      </w:r>
      <w:r w:rsidR="00387A72" w:rsidRPr="00183F36">
        <w:rPr>
          <w:rFonts w:ascii="宋体" w:hAnsi="宋体"/>
          <w:b/>
          <w:sz w:val="24"/>
          <w:szCs w:val="24"/>
          <w:highlight w:val="yellow"/>
          <w:u w:val="single"/>
        </w:rPr>
        <w:t>电路</w:t>
      </w:r>
      <w:r w:rsidR="00387A72" w:rsidRPr="00183F36">
        <w:rPr>
          <w:rFonts w:ascii="宋体" w:hAnsi="宋体" w:hint="eastAsia"/>
          <w:b/>
          <w:sz w:val="24"/>
          <w:szCs w:val="24"/>
          <w:highlight w:val="yellow"/>
          <w:u w:val="single"/>
        </w:rPr>
        <w:t>布图</w:t>
      </w:r>
      <w:r w:rsidR="00387A72" w:rsidRPr="00183F36">
        <w:rPr>
          <w:rFonts w:ascii="宋体" w:hAnsi="宋体"/>
          <w:b/>
          <w:sz w:val="24"/>
          <w:szCs w:val="24"/>
          <w:highlight w:val="yellow"/>
          <w:u w:val="single"/>
        </w:rPr>
        <w:t>设计</w:t>
      </w:r>
      <w:r w:rsidR="00387A72" w:rsidRPr="00183F36">
        <w:rPr>
          <w:rFonts w:ascii="宋体" w:hAnsi="宋体" w:hint="eastAsia"/>
          <w:b/>
          <w:sz w:val="24"/>
          <w:szCs w:val="24"/>
          <w:highlight w:val="yellow"/>
          <w:u w:val="single"/>
        </w:rPr>
        <w:t>、</w:t>
      </w:r>
      <w:r w:rsidRPr="00183F36">
        <w:rPr>
          <w:rFonts w:ascii="宋体" w:hAnsi="宋体" w:hint="eastAsia"/>
          <w:sz w:val="24"/>
          <w:szCs w:val="24"/>
        </w:rPr>
        <w:t>计算机软件、电子出版物、声像作品等。</w:t>
      </w:r>
      <w:r w:rsidR="00D31070" w:rsidRPr="00183F36">
        <w:rPr>
          <w:rFonts w:ascii="宋体" w:hAnsi="宋体" w:hint="eastAsia"/>
          <w:sz w:val="24"/>
          <w:szCs w:val="24"/>
          <w:highlight w:val="yellow"/>
        </w:rPr>
        <w:t>【《与贸易有关的知识产权协定》第1.2条】</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6</w:t>
      </w:r>
      <w:r w:rsidR="006564CB" w:rsidRPr="00183F36">
        <w:rPr>
          <w:rFonts w:ascii="宋体" w:hAnsi="宋体" w:hint="eastAsia"/>
          <w:sz w:val="24"/>
          <w:szCs w:val="24"/>
        </w:rPr>
        <w:t>．</w:t>
      </w:r>
      <w:r w:rsidRPr="00183F36">
        <w:rPr>
          <w:rFonts w:ascii="宋体" w:hAnsi="宋体" w:hint="eastAsia"/>
          <w:sz w:val="24"/>
          <w:szCs w:val="24"/>
        </w:rPr>
        <w:t>其它相关法律、法规中定义的知识产权的内容。</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第三条</w:t>
      </w:r>
      <w:r w:rsidR="0087323F"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符合下列情况之一者，为职务技术成果</w:t>
      </w:r>
      <w:r w:rsidR="00CB7508" w:rsidRPr="00183F36">
        <w:rPr>
          <w:rFonts w:ascii="宋体" w:hAnsi="宋体" w:hint="eastAsia"/>
          <w:sz w:val="24"/>
          <w:szCs w:val="24"/>
        </w:rPr>
        <w:t>（</w:t>
      </w:r>
      <w:r w:rsidRPr="00183F36">
        <w:rPr>
          <w:rFonts w:ascii="宋体" w:hAnsi="宋体" w:hint="eastAsia"/>
          <w:sz w:val="24"/>
          <w:szCs w:val="24"/>
        </w:rPr>
        <w:t>包括职务发明创造、技术秘密和商业秘密、作品等</w:t>
      </w:r>
      <w:r w:rsidR="00CB7508" w:rsidRPr="00183F36">
        <w:rPr>
          <w:rFonts w:ascii="宋体" w:hAnsi="宋体" w:hint="eastAsia"/>
          <w:sz w:val="24"/>
          <w:szCs w:val="24"/>
        </w:rPr>
        <w:t>）</w:t>
      </w:r>
      <w:r w:rsidR="000D2C21" w:rsidRPr="00183F36">
        <w:rPr>
          <w:rFonts w:ascii="宋体" w:hAnsi="宋体" w:hint="eastAsia"/>
          <w:sz w:val="24"/>
          <w:szCs w:val="24"/>
        </w:rPr>
        <w:t>。</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1</w:t>
      </w:r>
      <w:r w:rsidR="006564CB" w:rsidRPr="00183F36">
        <w:rPr>
          <w:rFonts w:ascii="宋体" w:hAnsi="宋体" w:hint="eastAsia"/>
          <w:sz w:val="24"/>
          <w:szCs w:val="24"/>
        </w:rPr>
        <w:t>．</w:t>
      </w:r>
      <w:r w:rsidRPr="00183F36">
        <w:rPr>
          <w:rFonts w:ascii="宋体" w:hAnsi="宋体" w:hint="eastAsia"/>
          <w:sz w:val="24"/>
          <w:szCs w:val="24"/>
        </w:rPr>
        <w:t>在本职工作中取得的技术成果；</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2</w:t>
      </w:r>
      <w:r w:rsidR="006564CB" w:rsidRPr="00183F36">
        <w:rPr>
          <w:rFonts w:ascii="宋体" w:hAnsi="宋体" w:hint="eastAsia"/>
          <w:sz w:val="24"/>
          <w:szCs w:val="24"/>
        </w:rPr>
        <w:t>．</w:t>
      </w:r>
      <w:r w:rsidRPr="00183F36">
        <w:rPr>
          <w:rFonts w:ascii="宋体" w:hAnsi="宋体" w:hint="eastAsia"/>
          <w:sz w:val="24"/>
          <w:szCs w:val="24"/>
        </w:rPr>
        <w:t>履行学校及所属单位交付的或由学校及所属单位承担责任的本职工作之外的任务所取得的技术成果；</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3</w:t>
      </w:r>
      <w:r w:rsidR="006564CB" w:rsidRPr="00183F36">
        <w:rPr>
          <w:rFonts w:ascii="宋体" w:hAnsi="宋体" w:hint="eastAsia"/>
          <w:sz w:val="24"/>
          <w:szCs w:val="24"/>
        </w:rPr>
        <w:t>．</w:t>
      </w:r>
      <w:r w:rsidRPr="00183F36">
        <w:rPr>
          <w:rFonts w:ascii="宋体" w:hAnsi="宋体" w:hint="eastAsia"/>
          <w:sz w:val="24"/>
          <w:szCs w:val="24"/>
        </w:rPr>
        <w:t>退职、退休、离休、停薪留职或者调离学校一年内取得的与其在学校承</w:t>
      </w:r>
      <w:r w:rsidRPr="00183F36">
        <w:rPr>
          <w:rFonts w:ascii="宋体" w:hAnsi="宋体" w:hint="eastAsia"/>
          <w:sz w:val="24"/>
          <w:szCs w:val="24"/>
        </w:rPr>
        <w:lastRenderedPageBreak/>
        <w:t>担的本职工作或分配的任务有关的技术成果；</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4</w:t>
      </w:r>
      <w:r w:rsidR="006564CB" w:rsidRPr="00183F36">
        <w:rPr>
          <w:rFonts w:ascii="宋体" w:hAnsi="宋体" w:hint="eastAsia"/>
          <w:sz w:val="24"/>
          <w:szCs w:val="24"/>
        </w:rPr>
        <w:t>．</w:t>
      </w:r>
      <w:r w:rsidRPr="00183F36">
        <w:rPr>
          <w:rFonts w:ascii="宋体" w:hAnsi="宋体" w:hint="eastAsia"/>
          <w:sz w:val="24"/>
          <w:szCs w:val="24"/>
        </w:rPr>
        <w:t>主要利用学校及所属单位的资金、设备、零部件、原材料或尚未公开的技术资料所取得的有关技术成果。</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numPr>
          <w:ilvl w:val="0"/>
          <w:numId w:val="1"/>
        </w:numPr>
        <w:adjustRightInd w:val="0"/>
        <w:snapToGrid w:val="0"/>
        <w:spacing w:line="360" w:lineRule="auto"/>
        <w:ind w:left="0" w:firstLineChars="200" w:firstLine="482"/>
        <w:jc w:val="center"/>
        <w:rPr>
          <w:rFonts w:ascii="宋体" w:hAnsi="宋体"/>
          <w:b/>
          <w:sz w:val="24"/>
          <w:szCs w:val="24"/>
        </w:rPr>
      </w:pPr>
      <w:r w:rsidRPr="00183F36">
        <w:rPr>
          <w:rFonts w:ascii="宋体" w:hAnsi="宋体" w:hint="eastAsia"/>
          <w:b/>
          <w:sz w:val="24"/>
          <w:szCs w:val="24"/>
        </w:rPr>
        <w:t>管理与保护</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第四条</w:t>
      </w:r>
      <w:r w:rsidR="0087323F"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学校成立保护知识产权委员会。主任由校长担任，主管科技的副校长任常务副主任，委员会成员由有关部门和</w:t>
      </w:r>
      <w:r w:rsidR="00B82B1E" w:rsidRPr="00183F36">
        <w:rPr>
          <w:rFonts w:ascii="宋体" w:hAnsi="宋体" w:hint="eastAsia"/>
          <w:sz w:val="24"/>
          <w:szCs w:val="24"/>
        </w:rPr>
        <w:t>部（院、所）</w:t>
      </w:r>
      <w:r w:rsidRPr="00183F36">
        <w:rPr>
          <w:rFonts w:ascii="宋体" w:hAnsi="宋体" w:hint="eastAsia"/>
          <w:sz w:val="24"/>
          <w:szCs w:val="24"/>
        </w:rPr>
        <w:t>负责人组成。保护知识产权委员会下设知识产权管理办公室，知识产权管理办公室负责日常管理工作及在委员会的指导下协调学校与校内外单位或个人发生的知识产权纠纷。</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第五条</w:t>
      </w:r>
      <w:r w:rsidR="0087323F"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学校职工完成的职务发明创造，需申请专利的必须经</w:t>
      </w:r>
      <w:r w:rsidR="009D723E" w:rsidRPr="00183F36">
        <w:rPr>
          <w:rFonts w:ascii="宋体" w:hAnsi="宋体" w:hint="eastAsia"/>
          <w:sz w:val="24"/>
          <w:szCs w:val="24"/>
        </w:rPr>
        <w:t>科研院</w:t>
      </w:r>
      <w:r w:rsidRPr="00183F36">
        <w:rPr>
          <w:rFonts w:ascii="宋体" w:hAnsi="宋体" w:hint="eastAsia"/>
          <w:sz w:val="24"/>
          <w:szCs w:val="24"/>
        </w:rPr>
        <w:t>办理申请手续，不得以任何个人或其它单位名义申请。申请被批准后，学校为专利权人。单位与发明人或者设计人订有合同，对申请专利的权利和专利权的归属作出约定的，从其约定。</w:t>
      </w:r>
    </w:p>
    <w:p w:rsidR="0087323F" w:rsidRPr="00183F36" w:rsidRDefault="0087323F"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第六条</w:t>
      </w:r>
      <w:r w:rsidR="0087323F"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非职务技术成果的使用权、转让权属于完成该技术成果的个人</w:t>
      </w:r>
      <w:r w:rsidR="000D2C21" w:rsidRPr="00183F36">
        <w:rPr>
          <w:rFonts w:ascii="宋体" w:hAnsi="宋体" w:hint="eastAsia"/>
          <w:sz w:val="24"/>
          <w:szCs w:val="24"/>
        </w:rPr>
        <w:t>。</w:t>
      </w:r>
      <w:r w:rsidRPr="00183F36">
        <w:rPr>
          <w:rFonts w:ascii="宋体" w:hAnsi="宋体" w:hint="eastAsia"/>
          <w:sz w:val="24"/>
          <w:szCs w:val="24"/>
        </w:rPr>
        <w:t>对非职务发明创造的专利申请，应给予鼓励。</w:t>
      </w:r>
      <w:r w:rsidR="004364EA" w:rsidRPr="00183F36">
        <w:rPr>
          <w:rFonts w:ascii="宋体" w:hAnsi="宋体" w:hint="eastAsia"/>
          <w:sz w:val="24"/>
          <w:szCs w:val="24"/>
        </w:rPr>
        <w:t>申请</w:t>
      </w:r>
      <w:r w:rsidR="004364EA" w:rsidRPr="00183F36">
        <w:rPr>
          <w:rFonts w:ascii="宋体" w:hAnsi="宋体"/>
          <w:sz w:val="24"/>
          <w:szCs w:val="24"/>
        </w:rPr>
        <w:t>人应填写《</w:t>
      </w:r>
      <w:r w:rsidR="004364EA" w:rsidRPr="00183F36">
        <w:rPr>
          <w:rFonts w:ascii="宋体" w:hAnsi="宋体" w:hint="eastAsia"/>
          <w:sz w:val="24"/>
          <w:szCs w:val="24"/>
        </w:rPr>
        <w:t>南京</w:t>
      </w:r>
      <w:r w:rsidR="004364EA" w:rsidRPr="00183F36">
        <w:rPr>
          <w:rFonts w:ascii="宋体" w:hAnsi="宋体"/>
          <w:sz w:val="24"/>
          <w:szCs w:val="24"/>
        </w:rPr>
        <w:t>工业大学</w:t>
      </w:r>
      <w:r w:rsidR="004364EA" w:rsidRPr="00183F36">
        <w:rPr>
          <w:rFonts w:ascii="宋体" w:hAnsi="宋体" w:hint="eastAsia"/>
          <w:sz w:val="24"/>
          <w:szCs w:val="24"/>
        </w:rPr>
        <w:t>师生</w:t>
      </w:r>
      <w:r w:rsidR="004364EA" w:rsidRPr="00183F36">
        <w:rPr>
          <w:rFonts w:ascii="宋体" w:hAnsi="宋体"/>
          <w:sz w:val="24"/>
          <w:szCs w:val="24"/>
        </w:rPr>
        <w:t>员工非职务发明登记表》</w:t>
      </w:r>
      <w:r w:rsidR="004364EA" w:rsidRPr="00183F36">
        <w:rPr>
          <w:rFonts w:ascii="宋体" w:hAnsi="宋体" w:hint="eastAsia"/>
          <w:sz w:val="24"/>
          <w:szCs w:val="24"/>
        </w:rPr>
        <w:t>，</w:t>
      </w:r>
      <w:r w:rsidR="004364EA" w:rsidRPr="00183F36">
        <w:rPr>
          <w:rFonts w:ascii="宋体" w:hAnsi="宋体"/>
          <w:sz w:val="24"/>
          <w:szCs w:val="24"/>
        </w:rPr>
        <w:t>写明</w:t>
      </w:r>
      <w:r w:rsidR="004364EA" w:rsidRPr="00183F36">
        <w:rPr>
          <w:rFonts w:ascii="宋体" w:hAnsi="宋体" w:hint="eastAsia"/>
          <w:sz w:val="24"/>
          <w:szCs w:val="24"/>
        </w:rPr>
        <w:t>该发明创造</w:t>
      </w:r>
      <w:r w:rsidR="004364EA" w:rsidRPr="00183F36">
        <w:rPr>
          <w:rFonts w:ascii="宋体" w:hAnsi="宋体"/>
          <w:sz w:val="24"/>
          <w:szCs w:val="24"/>
        </w:rPr>
        <w:t>为非职务发明的理由，由部（</w:t>
      </w:r>
      <w:r w:rsidR="004364EA" w:rsidRPr="00183F36">
        <w:rPr>
          <w:rFonts w:ascii="宋体" w:hAnsi="宋体" w:hint="eastAsia"/>
          <w:sz w:val="24"/>
          <w:szCs w:val="24"/>
        </w:rPr>
        <w:t>院</w:t>
      </w:r>
      <w:r w:rsidR="004364EA" w:rsidRPr="00183F36">
        <w:rPr>
          <w:rFonts w:ascii="宋体" w:hAnsi="宋体"/>
          <w:sz w:val="24"/>
          <w:szCs w:val="24"/>
        </w:rPr>
        <w:t>、所）</w:t>
      </w:r>
      <w:r w:rsidR="004364EA" w:rsidRPr="00183F36">
        <w:rPr>
          <w:rFonts w:ascii="宋体" w:hAnsi="宋体" w:hint="eastAsia"/>
          <w:sz w:val="24"/>
          <w:szCs w:val="24"/>
        </w:rPr>
        <w:t>领导审核</w:t>
      </w:r>
      <w:r w:rsidR="004364EA" w:rsidRPr="00183F36">
        <w:rPr>
          <w:rFonts w:ascii="宋体" w:hAnsi="宋体"/>
          <w:sz w:val="24"/>
          <w:szCs w:val="24"/>
        </w:rPr>
        <w:t>提交科研院</w:t>
      </w:r>
      <w:r w:rsidR="004364EA" w:rsidRPr="00183F36">
        <w:rPr>
          <w:rFonts w:ascii="宋体" w:hAnsi="宋体" w:hint="eastAsia"/>
          <w:sz w:val="24"/>
          <w:szCs w:val="24"/>
        </w:rPr>
        <w:t>，科研院</w:t>
      </w:r>
      <w:r w:rsidR="004364EA" w:rsidRPr="00183F36">
        <w:rPr>
          <w:rFonts w:ascii="宋体" w:hAnsi="宋体"/>
          <w:sz w:val="24"/>
          <w:szCs w:val="24"/>
        </w:rPr>
        <w:t>及</w:t>
      </w:r>
      <w:r w:rsidR="004364EA" w:rsidRPr="00183F36">
        <w:rPr>
          <w:rFonts w:ascii="宋体" w:hAnsi="宋体" w:hint="eastAsia"/>
          <w:sz w:val="24"/>
          <w:szCs w:val="24"/>
        </w:rPr>
        <w:t>主管</w:t>
      </w:r>
      <w:r w:rsidR="004364EA" w:rsidRPr="00183F36">
        <w:rPr>
          <w:rFonts w:ascii="宋体" w:hAnsi="宋体"/>
          <w:sz w:val="24"/>
          <w:szCs w:val="24"/>
        </w:rPr>
        <w:t>校长审核通过后</w:t>
      </w:r>
      <w:r w:rsidR="004364EA" w:rsidRPr="00183F36">
        <w:rPr>
          <w:rFonts w:ascii="宋体" w:hAnsi="宋体" w:hint="eastAsia"/>
          <w:sz w:val="24"/>
          <w:szCs w:val="24"/>
        </w:rPr>
        <w:t>由</w:t>
      </w:r>
      <w:r w:rsidR="00700BEA" w:rsidRPr="00183F36">
        <w:rPr>
          <w:rFonts w:ascii="宋体" w:hAnsi="宋体" w:hint="eastAsia"/>
          <w:sz w:val="24"/>
          <w:szCs w:val="24"/>
        </w:rPr>
        <w:t>申请人</w:t>
      </w:r>
      <w:r w:rsidR="00700BEA" w:rsidRPr="00183F36">
        <w:rPr>
          <w:rFonts w:ascii="宋体" w:hAnsi="宋体"/>
          <w:sz w:val="24"/>
          <w:szCs w:val="24"/>
        </w:rPr>
        <w:t>自行申请</w:t>
      </w:r>
      <w:r w:rsidR="004364EA" w:rsidRPr="00183F36">
        <w:rPr>
          <w:rFonts w:ascii="宋体" w:hAnsi="宋体" w:hint="eastAsia"/>
          <w:sz w:val="24"/>
          <w:szCs w:val="24"/>
        </w:rPr>
        <w:t>。</w:t>
      </w:r>
    </w:p>
    <w:p w:rsidR="00466A10" w:rsidRPr="00183F36" w:rsidRDefault="00466A10"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第七条</w:t>
      </w:r>
      <w:r w:rsidR="00466A10"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由学校主持，代表学校意志创作、并由学校承担责任的作品，学校视为作者，享有著作权。</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为完成学校的工作任务所创作的作品是职务作品，除第八条规定的情况外，著作权由完成者享有。学校在其业务范围内对职务作品享有优先使用权。作品完成两年内，未经学校同意，作者不得许可第三人以学校相同的方式使用该作品。</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第八条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主要是利用学校的物质技术条件创作，并由学校承担责任的工程设计、产品设计图纸、</w:t>
      </w:r>
      <w:r w:rsidR="00580CD2" w:rsidRPr="00183F36">
        <w:rPr>
          <w:rFonts w:ascii="宋体" w:hAnsi="宋体" w:hint="eastAsia"/>
          <w:b/>
          <w:sz w:val="24"/>
          <w:szCs w:val="24"/>
          <w:highlight w:val="yellow"/>
          <w:u w:val="single"/>
        </w:rPr>
        <w:t>集成</w:t>
      </w:r>
      <w:r w:rsidR="00580CD2" w:rsidRPr="00183F36">
        <w:rPr>
          <w:rFonts w:ascii="宋体" w:hAnsi="宋体"/>
          <w:b/>
          <w:sz w:val="24"/>
          <w:szCs w:val="24"/>
          <w:highlight w:val="yellow"/>
          <w:u w:val="single"/>
        </w:rPr>
        <w:t>电路</w:t>
      </w:r>
      <w:r w:rsidR="00580CD2" w:rsidRPr="00183F36">
        <w:rPr>
          <w:rFonts w:ascii="宋体" w:hAnsi="宋体" w:hint="eastAsia"/>
          <w:b/>
          <w:sz w:val="24"/>
          <w:szCs w:val="24"/>
          <w:highlight w:val="yellow"/>
          <w:u w:val="single"/>
        </w:rPr>
        <w:t>布图</w:t>
      </w:r>
      <w:r w:rsidR="00580CD2" w:rsidRPr="00183F36">
        <w:rPr>
          <w:rFonts w:ascii="宋体" w:hAnsi="宋体"/>
          <w:b/>
          <w:sz w:val="24"/>
          <w:szCs w:val="24"/>
          <w:highlight w:val="yellow"/>
          <w:u w:val="single"/>
        </w:rPr>
        <w:t>设计</w:t>
      </w:r>
      <w:r w:rsidR="00580CD2" w:rsidRPr="00183F36">
        <w:rPr>
          <w:rFonts w:ascii="宋体" w:hAnsi="宋体" w:hint="eastAsia"/>
          <w:sz w:val="24"/>
          <w:szCs w:val="24"/>
          <w:highlight w:val="yellow"/>
        </w:rPr>
        <w:t>、</w:t>
      </w:r>
      <w:r w:rsidRPr="00183F36">
        <w:rPr>
          <w:rFonts w:ascii="宋体" w:hAnsi="宋体" w:hint="eastAsia"/>
          <w:sz w:val="24"/>
          <w:szCs w:val="24"/>
        </w:rPr>
        <w:t>计算机软件等职务作品以及法律、行政法规规定或者合同约定著作权由学校享有的职务作品，作者享有署名权，著作权</w:t>
      </w:r>
      <w:r w:rsidRPr="00183F36">
        <w:rPr>
          <w:rFonts w:ascii="宋体" w:hAnsi="宋体" w:hint="eastAsia"/>
          <w:sz w:val="24"/>
          <w:szCs w:val="24"/>
        </w:rPr>
        <w:lastRenderedPageBreak/>
        <w:t>的其它权利由学校享有</w:t>
      </w:r>
      <w:r w:rsidR="000D2C21" w:rsidRPr="00183F36">
        <w:rPr>
          <w:rFonts w:ascii="宋体" w:hAnsi="宋体" w:hint="eastAsia"/>
          <w:sz w:val="24"/>
          <w:szCs w:val="24"/>
        </w:rPr>
        <w:t>。</w:t>
      </w:r>
      <w:r w:rsidR="00D31070" w:rsidRPr="00183F36">
        <w:rPr>
          <w:rFonts w:ascii="宋体" w:hAnsi="宋体" w:hint="eastAsia"/>
          <w:sz w:val="24"/>
          <w:szCs w:val="24"/>
          <w:highlight w:val="yellow"/>
        </w:rPr>
        <w:t>【《与贸易有关的知识产权协定》第1.2条】</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第九条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学校各部门在研究、设计、生产、开发或与外单位联合开发等工作中形成的科技成果包括阶段成果及发明创造应及时向</w:t>
      </w:r>
      <w:r w:rsidR="009D723E" w:rsidRPr="00183F36">
        <w:rPr>
          <w:rFonts w:ascii="宋体" w:hAnsi="宋体" w:hint="eastAsia"/>
          <w:sz w:val="24"/>
          <w:szCs w:val="24"/>
        </w:rPr>
        <w:t>科研院</w:t>
      </w:r>
      <w:r w:rsidRPr="00183F36">
        <w:rPr>
          <w:rFonts w:ascii="宋体" w:hAnsi="宋体" w:hint="eastAsia"/>
          <w:sz w:val="24"/>
          <w:szCs w:val="24"/>
        </w:rPr>
        <w:t>申报，由主管校长或委托专人初步审查，由</w:t>
      </w:r>
      <w:r w:rsidR="009D723E" w:rsidRPr="00183F36">
        <w:rPr>
          <w:rFonts w:ascii="宋体" w:hAnsi="宋体" w:hint="eastAsia"/>
          <w:sz w:val="24"/>
          <w:szCs w:val="24"/>
        </w:rPr>
        <w:t>科研院</w:t>
      </w:r>
      <w:r w:rsidRPr="00183F36">
        <w:rPr>
          <w:rFonts w:ascii="宋体" w:hAnsi="宋体" w:hint="eastAsia"/>
          <w:sz w:val="24"/>
          <w:szCs w:val="24"/>
        </w:rPr>
        <w:t>具体负责办理科技成果的鉴定申请和专利申请等工作</w:t>
      </w:r>
      <w:r w:rsidR="000D2C21" w:rsidRPr="00183F36">
        <w:rPr>
          <w:rFonts w:ascii="宋体" w:hAnsi="宋体" w:hint="eastAsia"/>
          <w:sz w:val="24"/>
          <w:szCs w:val="24"/>
        </w:rPr>
        <w:t>。</w:t>
      </w:r>
      <w:r w:rsidRPr="00183F36">
        <w:rPr>
          <w:rFonts w:ascii="宋体" w:hAnsi="宋体" w:hint="eastAsia"/>
          <w:sz w:val="24"/>
          <w:szCs w:val="24"/>
        </w:rPr>
        <w:t>任何人不得擅自决定成果的归属及学校的排名，不得为个人的名次而牺牲单位的排名。为了保证新颖性，对准备申请专利的成果在申请专利前，不得发表论文或进行成果鉴定</w:t>
      </w:r>
      <w:r w:rsidR="000D2C21" w:rsidRPr="00183F36">
        <w:rPr>
          <w:rFonts w:ascii="宋体" w:hAnsi="宋体" w:hint="eastAsia"/>
          <w:sz w:val="24"/>
          <w:szCs w:val="24"/>
        </w:rPr>
        <w:t>。</w:t>
      </w:r>
    </w:p>
    <w:p w:rsidR="00EF61A1" w:rsidRPr="00183F36" w:rsidRDefault="00EF61A1" w:rsidP="00183F36">
      <w:pPr>
        <w:adjustRightInd w:val="0"/>
        <w:snapToGrid w:val="0"/>
        <w:spacing w:line="360" w:lineRule="auto"/>
        <w:ind w:firstLineChars="200" w:firstLine="480"/>
        <w:jc w:val="left"/>
        <w:rPr>
          <w:rFonts w:ascii="宋体" w:hAnsi="宋体"/>
          <w:sz w:val="24"/>
          <w:szCs w:val="24"/>
        </w:rPr>
      </w:pPr>
      <w:r w:rsidRPr="00183F36">
        <w:rPr>
          <w:rFonts w:ascii="宋体" w:hAnsi="宋体" w:hint="eastAsia"/>
          <w:sz w:val="24"/>
          <w:szCs w:val="24"/>
        </w:rPr>
        <w:t>对不宜申请专利但有商业价值的智力劳动成果应作为本单位的技术秘密予以保护。未及时采取保密措施给本单位权益造成损失的，要追究直接责任者和单位负责人的责任。</w:t>
      </w:r>
    </w:p>
    <w:p w:rsidR="00466A10" w:rsidRPr="00183F36" w:rsidRDefault="00466A10" w:rsidP="00183F36">
      <w:pPr>
        <w:adjustRightInd w:val="0"/>
        <w:snapToGrid w:val="0"/>
        <w:spacing w:line="360" w:lineRule="auto"/>
        <w:ind w:firstLineChars="200" w:firstLine="480"/>
        <w:jc w:val="left"/>
        <w:rPr>
          <w:rFonts w:ascii="宋体" w:hAnsi="宋体"/>
          <w:sz w:val="24"/>
          <w:szCs w:val="24"/>
        </w:rPr>
      </w:pPr>
    </w:p>
    <w:p w:rsidR="00955B14"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第十条</w:t>
      </w:r>
      <w:r w:rsidR="00466A10"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以学校为技术依托</w:t>
      </w:r>
      <w:r w:rsidR="00CB7508" w:rsidRPr="00183F36">
        <w:rPr>
          <w:rFonts w:ascii="宋体" w:hAnsi="宋体" w:hint="eastAsia"/>
          <w:sz w:val="24"/>
          <w:szCs w:val="24"/>
        </w:rPr>
        <w:t>（</w:t>
      </w:r>
      <w:r w:rsidRPr="00183F36">
        <w:rPr>
          <w:rFonts w:ascii="宋体" w:hAnsi="宋体" w:hint="eastAsia"/>
          <w:sz w:val="24"/>
          <w:szCs w:val="24"/>
        </w:rPr>
        <w:t>入股</w:t>
      </w:r>
      <w:r w:rsidR="00CB7508" w:rsidRPr="00183F36">
        <w:rPr>
          <w:rFonts w:ascii="宋体" w:hAnsi="宋体" w:hint="eastAsia"/>
          <w:sz w:val="24"/>
          <w:szCs w:val="24"/>
        </w:rPr>
        <w:t>）</w:t>
      </w:r>
      <w:r w:rsidRPr="00183F36">
        <w:rPr>
          <w:rFonts w:ascii="宋体" w:hAnsi="宋体" w:hint="eastAsia"/>
          <w:sz w:val="24"/>
          <w:szCs w:val="24"/>
        </w:rPr>
        <w:t>，主要技术人员为学校职工的学科型公司或尚未改制的公司</w:t>
      </w:r>
      <w:r w:rsidR="00CB7508" w:rsidRPr="00183F36">
        <w:rPr>
          <w:rFonts w:ascii="宋体" w:hAnsi="宋体" w:hint="eastAsia"/>
          <w:sz w:val="24"/>
          <w:szCs w:val="24"/>
        </w:rPr>
        <w:t>（</w:t>
      </w:r>
      <w:r w:rsidRPr="00183F36">
        <w:rPr>
          <w:rFonts w:ascii="宋体" w:hAnsi="宋体" w:hint="eastAsia"/>
          <w:sz w:val="24"/>
          <w:szCs w:val="24"/>
        </w:rPr>
        <w:t>厂</w:t>
      </w:r>
      <w:r w:rsidR="00CB7508" w:rsidRPr="00183F36">
        <w:rPr>
          <w:rFonts w:ascii="宋体" w:hAnsi="宋体" w:hint="eastAsia"/>
          <w:sz w:val="24"/>
          <w:szCs w:val="24"/>
        </w:rPr>
        <w:t>）</w:t>
      </w:r>
      <w:r w:rsidRPr="00183F36">
        <w:rPr>
          <w:rFonts w:ascii="宋体" w:hAnsi="宋体" w:hint="eastAsia"/>
          <w:sz w:val="24"/>
          <w:szCs w:val="24"/>
        </w:rPr>
        <w:t>的学校编制人员，在研发过程中获得的知识产权，不得以公司</w:t>
      </w:r>
      <w:r w:rsidR="00CB7508" w:rsidRPr="00183F36">
        <w:rPr>
          <w:rFonts w:ascii="宋体" w:hAnsi="宋体" w:hint="eastAsia"/>
          <w:sz w:val="24"/>
          <w:szCs w:val="24"/>
        </w:rPr>
        <w:t>（</w:t>
      </w:r>
      <w:r w:rsidRPr="00183F36">
        <w:rPr>
          <w:rFonts w:ascii="宋体" w:hAnsi="宋体" w:hint="eastAsia"/>
          <w:sz w:val="24"/>
          <w:szCs w:val="24"/>
        </w:rPr>
        <w:t>厂</w:t>
      </w:r>
      <w:r w:rsidR="00CB7508" w:rsidRPr="00183F36">
        <w:rPr>
          <w:rFonts w:ascii="宋体" w:hAnsi="宋体" w:hint="eastAsia"/>
          <w:sz w:val="24"/>
          <w:szCs w:val="24"/>
        </w:rPr>
        <w:t>）</w:t>
      </w:r>
      <w:r w:rsidRPr="00183F36">
        <w:rPr>
          <w:rFonts w:ascii="宋体" w:hAnsi="宋体" w:hint="eastAsia"/>
          <w:sz w:val="24"/>
          <w:szCs w:val="24"/>
        </w:rPr>
        <w:t>或个人的名义申请专利。</w:t>
      </w:r>
    </w:p>
    <w:p w:rsidR="00466A10" w:rsidRPr="00183F36" w:rsidRDefault="00466A10"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第十一条</w:t>
      </w:r>
      <w:r w:rsidR="00466A10"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及其所属单位与国内外单位或者个人合作进行科学研究和技术开发，对外进行知识产权转让或者许可使用，应依法签订书面合同，明确知识产权的归属以及相应的权利、义务等内容订立合作研究合同、技术合同</w:t>
      </w:r>
      <w:r w:rsidR="00CB7508" w:rsidRPr="00183F36">
        <w:rPr>
          <w:rFonts w:ascii="宋体" w:hAnsi="宋体" w:hint="eastAsia"/>
          <w:sz w:val="24"/>
          <w:szCs w:val="24"/>
        </w:rPr>
        <w:t>（</w:t>
      </w:r>
      <w:r w:rsidRPr="00183F36">
        <w:rPr>
          <w:rFonts w:ascii="宋体" w:hAnsi="宋体" w:hint="eastAsia"/>
          <w:sz w:val="24"/>
          <w:szCs w:val="24"/>
        </w:rPr>
        <w:t>技术转让、技术服务、技术开发、技术咨询、设计等合同</w:t>
      </w:r>
      <w:r w:rsidR="00CB7508" w:rsidRPr="00183F36">
        <w:rPr>
          <w:rFonts w:ascii="宋体" w:hAnsi="宋体" w:hint="eastAsia"/>
          <w:sz w:val="24"/>
          <w:szCs w:val="24"/>
        </w:rPr>
        <w:t>）</w:t>
      </w:r>
      <w:r w:rsidRPr="00183F36">
        <w:rPr>
          <w:rFonts w:ascii="宋体" w:hAnsi="宋体" w:hint="eastAsia"/>
          <w:sz w:val="24"/>
          <w:szCs w:val="24"/>
        </w:rPr>
        <w:t>、专利实施许可合同必须经过</w:t>
      </w:r>
      <w:r w:rsidR="009D723E" w:rsidRPr="00183F36">
        <w:rPr>
          <w:rFonts w:ascii="宋体" w:hAnsi="宋体" w:hint="eastAsia"/>
          <w:sz w:val="24"/>
          <w:szCs w:val="24"/>
        </w:rPr>
        <w:t>科研院</w:t>
      </w:r>
      <w:r w:rsidRPr="00183F36">
        <w:rPr>
          <w:rFonts w:ascii="宋体" w:hAnsi="宋体" w:hint="eastAsia"/>
          <w:sz w:val="24"/>
          <w:szCs w:val="24"/>
        </w:rPr>
        <w:t>审查，并由法人</w:t>
      </w:r>
      <w:r w:rsidR="00CB7508" w:rsidRPr="00183F36">
        <w:rPr>
          <w:rFonts w:ascii="宋体" w:hAnsi="宋体" w:hint="eastAsia"/>
          <w:sz w:val="24"/>
          <w:szCs w:val="24"/>
        </w:rPr>
        <w:t>（</w:t>
      </w:r>
      <w:r w:rsidRPr="00183F36">
        <w:rPr>
          <w:rFonts w:ascii="宋体" w:hAnsi="宋体" w:hint="eastAsia"/>
          <w:sz w:val="24"/>
          <w:szCs w:val="24"/>
        </w:rPr>
        <w:t>校长</w:t>
      </w:r>
      <w:r w:rsidR="00CB7508" w:rsidRPr="00183F36">
        <w:rPr>
          <w:rFonts w:ascii="宋体" w:hAnsi="宋体" w:hint="eastAsia"/>
          <w:sz w:val="24"/>
          <w:szCs w:val="24"/>
        </w:rPr>
        <w:t>）</w:t>
      </w:r>
      <w:r w:rsidRPr="00183F36">
        <w:rPr>
          <w:rFonts w:ascii="宋体" w:hAnsi="宋体" w:hint="eastAsia"/>
          <w:sz w:val="24"/>
          <w:szCs w:val="24"/>
        </w:rPr>
        <w:t>或其委托的代理人签署合同，其它</w:t>
      </w:r>
      <w:r w:rsidR="00E47969" w:rsidRPr="00183F36">
        <w:rPr>
          <w:rFonts w:ascii="宋体" w:hAnsi="宋体" w:hint="eastAsia"/>
          <w:sz w:val="24"/>
          <w:szCs w:val="24"/>
        </w:rPr>
        <w:t>单位</w:t>
      </w:r>
      <w:r w:rsidRPr="00183F36">
        <w:rPr>
          <w:rFonts w:ascii="宋体" w:hAnsi="宋体" w:hint="eastAsia"/>
          <w:sz w:val="24"/>
          <w:szCs w:val="24"/>
        </w:rPr>
        <w:t>或个人无权签署。</w:t>
      </w:r>
    </w:p>
    <w:p w:rsidR="00EC6D53" w:rsidRPr="00183F36" w:rsidRDefault="00EC6D53" w:rsidP="00183F36">
      <w:pPr>
        <w:adjustRightInd w:val="0"/>
        <w:snapToGrid w:val="0"/>
        <w:spacing w:line="360" w:lineRule="auto"/>
        <w:ind w:firstLineChars="200" w:firstLine="480"/>
        <w:jc w:val="left"/>
        <w:rPr>
          <w:rFonts w:ascii="宋体" w:hAnsi="宋体"/>
          <w:strike/>
          <w:sz w:val="24"/>
          <w:szCs w:val="24"/>
        </w:rPr>
      </w:pPr>
    </w:p>
    <w:p w:rsidR="00BA52DE" w:rsidRPr="00183F36" w:rsidRDefault="00971089" w:rsidP="00183F36">
      <w:pPr>
        <w:adjustRightInd w:val="0"/>
        <w:snapToGrid w:val="0"/>
        <w:spacing w:line="360" w:lineRule="auto"/>
        <w:ind w:firstLineChars="200" w:firstLine="482"/>
        <w:jc w:val="left"/>
        <w:rPr>
          <w:rFonts w:ascii="宋体" w:hAnsi="宋体"/>
          <w:b/>
          <w:sz w:val="24"/>
          <w:szCs w:val="24"/>
        </w:rPr>
      </w:pPr>
      <w:r w:rsidRPr="00183F36">
        <w:rPr>
          <w:rFonts w:ascii="宋体" w:hAnsi="宋体" w:hint="eastAsia"/>
          <w:b/>
          <w:sz w:val="24"/>
          <w:szCs w:val="24"/>
        </w:rPr>
        <w:t>第十二</w:t>
      </w:r>
      <w:r w:rsidRPr="00183F36">
        <w:rPr>
          <w:rFonts w:ascii="宋体" w:hAnsi="宋体"/>
          <w:b/>
          <w:sz w:val="24"/>
          <w:szCs w:val="24"/>
        </w:rPr>
        <w:t>条</w:t>
      </w:r>
      <w:r w:rsidRPr="00183F36">
        <w:rPr>
          <w:rFonts w:ascii="宋体" w:hAnsi="宋体" w:hint="eastAsia"/>
          <w:b/>
          <w:sz w:val="24"/>
          <w:szCs w:val="24"/>
        </w:rPr>
        <w:t xml:space="preserve"> </w:t>
      </w:r>
      <w:r w:rsidR="005E7D41">
        <w:rPr>
          <w:rFonts w:ascii="宋体" w:hAnsi="宋体" w:hint="eastAsia"/>
          <w:b/>
          <w:sz w:val="24"/>
          <w:szCs w:val="24"/>
        </w:rPr>
        <w:t xml:space="preserve"> </w:t>
      </w:r>
      <w:r w:rsidRPr="00183F36">
        <w:rPr>
          <w:rFonts w:ascii="宋体" w:hAnsi="宋体" w:hint="eastAsia"/>
          <w:sz w:val="24"/>
          <w:szCs w:val="24"/>
        </w:rPr>
        <w:t>学校所持（所）有的知识产权作为出资或入股时，或向企业</w:t>
      </w:r>
      <w:r w:rsidR="00A20DE1" w:rsidRPr="00183F36">
        <w:rPr>
          <w:rFonts w:ascii="宋体" w:hAnsi="宋体" w:hint="eastAsia"/>
          <w:sz w:val="24"/>
          <w:szCs w:val="24"/>
        </w:rPr>
        <w:t>及</w:t>
      </w:r>
      <w:r w:rsidRPr="00183F36">
        <w:rPr>
          <w:rFonts w:ascii="宋体" w:hAnsi="宋体" w:hint="eastAsia"/>
          <w:sz w:val="24"/>
          <w:szCs w:val="24"/>
        </w:rPr>
        <w:t>其他组织转移转化时，可以通过在技术交易市场挂牌、拍卖等方式确定价格，也可以通过协议定价。协议定价的，在校内公示科技成果名称、简介等基本要素和拟交易价格、价格形成过程等，公示时间不少于15日，接受</w:t>
      </w:r>
      <w:r w:rsidRPr="00183F36">
        <w:rPr>
          <w:rFonts w:ascii="宋体" w:hAnsi="宋体"/>
          <w:sz w:val="24"/>
          <w:szCs w:val="24"/>
        </w:rPr>
        <w:t>公众和纪委监督</w:t>
      </w:r>
      <w:r w:rsidRPr="00183F36">
        <w:rPr>
          <w:rFonts w:ascii="宋体" w:hAnsi="宋体" w:hint="eastAsia"/>
          <w:sz w:val="24"/>
          <w:szCs w:val="24"/>
        </w:rPr>
        <w:t>。</w:t>
      </w:r>
      <w:r w:rsidR="00D31070" w:rsidRPr="00183F36">
        <w:rPr>
          <w:rFonts w:ascii="宋体" w:hAnsi="宋体" w:hint="eastAsia"/>
          <w:b/>
          <w:sz w:val="24"/>
          <w:szCs w:val="24"/>
          <w:highlight w:val="yellow"/>
        </w:rPr>
        <w:t>【《教育部 科技部关于加强高等学校科技成果转移转化工作的若干意见》第三点】</w:t>
      </w:r>
    </w:p>
    <w:p w:rsidR="00971089" w:rsidRPr="00183F36" w:rsidRDefault="00971089"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第十三条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学校及所属单位派出的出国人员，包括访问学者、进修人员、公</w:t>
      </w:r>
      <w:r w:rsidRPr="00183F36">
        <w:rPr>
          <w:rFonts w:ascii="宋体" w:hAnsi="宋体" w:hint="eastAsia"/>
          <w:sz w:val="24"/>
          <w:szCs w:val="24"/>
        </w:rPr>
        <w:lastRenderedPageBreak/>
        <w:t>派留学生等在国外完成的发明创造或其它智力劳动成果，除与接受单位有协议外，专利权或其它智力劳动成果应归学校所有或双方共有。</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第十四条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在国内外学术交流活动中，包括讲学、访问、参加会议、参观、咨询、通信等，对学校技术信息和技术资料等要严格保密。</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4350D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第十五条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来学校学习、进修或合作研究人员或临时聘用人员，在学习或工作期间完成的智力劳动成果，除另有协议外，应归学校持有或共有。他们在离开学校前，必须将在学校从事</w:t>
      </w:r>
      <w:r w:rsidR="000745EC" w:rsidRPr="00183F36">
        <w:rPr>
          <w:rFonts w:ascii="宋体" w:hAnsi="宋体" w:hint="eastAsia"/>
          <w:sz w:val="24"/>
          <w:szCs w:val="24"/>
        </w:rPr>
        <w:t>科技</w:t>
      </w:r>
      <w:r w:rsidR="000745EC" w:rsidRPr="00183F36">
        <w:rPr>
          <w:rFonts w:ascii="宋体" w:hAnsi="宋体"/>
          <w:sz w:val="24"/>
          <w:szCs w:val="24"/>
        </w:rPr>
        <w:t>工作的全部技术资料、实验材料等交学校，不得擅自复制、发表、泄露或转让。</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第十六条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学校已注册或准备注册的商标，关系到学校的信誉和整体形象，全体教职工均有责任对之加以重视和维护。</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第十七条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学校职工对学校的科研成果、专利技术以及在研究开发中的阶段成果均有保密责任和义务，不得泄露</w:t>
      </w:r>
      <w:r w:rsidR="000D2C21" w:rsidRPr="00183F36">
        <w:rPr>
          <w:rFonts w:ascii="宋体" w:hAnsi="宋体" w:hint="eastAsia"/>
          <w:sz w:val="24"/>
          <w:szCs w:val="24"/>
        </w:rPr>
        <w:t>。</w:t>
      </w:r>
      <w:r w:rsidRPr="00183F36">
        <w:rPr>
          <w:rFonts w:ascii="宋体" w:hAnsi="宋体" w:hint="eastAsia"/>
          <w:sz w:val="24"/>
          <w:szCs w:val="24"/>
        </w:rPr>
        <w:t>未经科技管理部门同意，任何人不得利用职权、工作之便或采用其它不正当手段将本校职务技术成果</w:t>
      </w:r>
      <w:r w:rsidR="00CB7508" w:rsidRPr="00183F36">
        <w:rPr>
          <w:rFonts w:ascii="宋体" w:hAnsi="宋体" w:hint="eastAsia"/>
          <w:sz w:val="24"/>
          <w:szCs w:val="24"/>
        </w:rPr>
        <w:t>（</w:t>
      </w:r>
      <w:r w:rsidRPr="00183F36">
        <w:rPr>
          <w:rFonts w:ascii="宋体" w:hAnsi="宋体" w:hint="eastAsia"/>
          <w:sz w:val="24"/>
          <w:szCs w:val="24"/>
        </w:rPr>
        <w:t>获专利权的职务发明创造在专利法规定的时效内</w:t>
      </w:r>
      <w:r w:rsidR="00CB7508" w:rsidRPr="00183F36">
        <w:rPr>
          <w:rFonts w:ascii="宋体" w:hAnsi="宋体" w:hint="eastAsia"/>
          <w:sz w:val="24"/>
          <w:szCs w:val="24"/>
        </w:rPr>
        <w:t>）</w:t>
      </w:r>
      <w:r w:rsidRPr="00183F36">
        <w:rPr>
          <w:rFonts w:ascii="宋体" w:hAnsi="宋体" w:hint="eastAsia"/>
          <w:sz w:val="24"/>
          <w:szCs w:val="24"/>
        </w:rPr>
        <w:t>私自发表、泄露、使用或转让。</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第十八条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学校科技人员外出兼职或受聘应经学校有关管理部门批准。外出兼职或受聘期问，应遵守本规定中各项条款，不得侵害学校合法权益。</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第十九条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离休、退休、停薪留职、辞职或调离的职工</w:t>
      </w:r>
      <w:r w:rsidR="00CB7508" w:rsidRPr="00183F36">
        <w:rPr>
          <w:rFonts w:ascii="宋体" w:hAnsi="宋体" w:hint="eastAsia"/>
          <w:sz w:val="24"/>
          <w:szCs w:val="24"/>
        </w:rPr>
        <w:t>（</w:t>
      </w:r>
      <w:r w:rsidRPr="00183F36">
        <w:rPr>
          <w:rFonts w:ascii="宋体" w:hAnsi="宋体" w:hint="eastAsia"/>
          <w:sz w:val="24"/>
          <w:szCs w:val="24"/>
        </w:rPr>
        <w:t>包括毕业的研究生</w:t>
      </w:r>
      <w:r w:rsidR="00CB7508" w:rsidRPr="00183F36">
        <w:rPr>
          <w:rFonts w:ascii="宋体" w:hAnsi="宋体" w:hint="eastAsia"/>
          <w:sz w:val="24"/>
          <w:szCs w:val="24"/>
        </w:rPr>
        <w:t>）</w:t>
      </w:r>
      <w:r w:rsidRPr="00183F36">
        <w:rPr>
          <w:rFonts w:ascii="宋体" w:hAnsi="宋体" w:hint="eastAsia"/>
          <w:sz w:val="24"/>
          <w:szCs w:val="24"/>
        </w:rPr>
        <w:t>在离开本校及所属单位前必须将在原单位从事科技工作的全部技术资料、实验材料、实验设备</w:t>
      </w:r>
      <w:r w:rsidR="000D2C21" w:rsidRPr="00183F36">
        <w:rPr>
          <w:rFonts w:ascii="宋体" w:hAnsi="宋体" w:hint="eastAsia"/>
          <w:sz w:val="24"/>
          <w:szCs w:val="24"/>
        </w:rPr>
        <w:t>。</w:t>
      </w:r>
      <w:r w:rsidRPr="00183F36">
        <w:rPr>
          <w:rFonts w:ascii="宋体" w:hAnsi="宋体" w:hint="eastAsia"/>
          <w:sz w:val="24"/>
          <w:szCs w:val="24"/>
        </w:rPr>
        <w:t>产品等移交给学校或所在单位。并在离校后对在学校从事技术工作获得的职务成果有责任保密，不得以任何方式私自转让职务技术成果和侵犯学校的技术经济权益</w:t>
      </w:r>
      <w:r w:rsidR="00CB7508" w:rsidRPr="00183F36">
        <w:rPr>
          <w:rFonts w:ascii="宋体" w:hAnsi="宋体" w:hint="eastAsia"/>
          <w:sz w:val="24"/>
          <w:szCs w:val="24"/>
        </w:rPr>
        <w:t>（</w:t>
      </w:r>
      <w:r w:rsidRPr="00183F36">
        <w:rPr>
          <w:rFonts w:ascii="宋体" w:hAnsi="宋体" w:hint="eastAsia"/>
          <w:sz w:val="24"/>
          <w:szCs w:val="24"/>
        </w:rPr>
        <w:t>获专利权的职务发明创造在专利法规定的时间内</w:t>
      </w:r>
      <w:r w:rsidR="00CB7508" w:rsidRPr="00183F36">
        <w:rPr>
          <w:rFonts w:ascii="宋体" w:hAnsi="宋体" w:hint="eastAsia"/>
          <w:sz w:val="24"/>
          <w:szCs w:val="24"/>
        </w:rPr>
        <w:t>）</w:t>
      </w:r>
      <w:r w:rsidRPr="00183F36">
        <w:rPr>
          <w:rFonts w:ascii="宋体" w:hAnsi="宋体" w:hint="eastAsia"/>
          <w:sz w:val="24"/>
          <w:szCs w:val="24"/>
        </w:rPr>
        <w:t>。</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“南京工业大学”及各院、系、所名称系学校无形资产。在对外合作中，任何单位和个人不得擅自同意外单位以“南京工业大学</w:t>
      </w:r>
      <w:r w:rsidR="00922782" w:rsidRPr="00183F36">
        <w:rPr>
          <w:rFonts w:ascii="宋体" w:hAnsi="宋体"/>
          <w:sz w:val="24"/>
          <w:szCs w:val="24"/>
        </w:rPr>
        <w:t>XX</w:t>
      </w:r>
      <w:r w:rsidR="00B235B7">
        <w:rPr>
          <w:rFonts w:ascii="宋体" w:hAnsi="宋体" w:hint="eastAsia"/>
          <w:sz w:val="24"/>
          <w:szCs w:val="24"/>
        </w:rPr>
        <w:t>公司</w:t>
      </w:r>
      <w:r w:rsidR="00B235B7">
        <w:rPr>
          <w:rFonts w:ascii="宋体" w:hAnsi="宋体"/>
          <w:sz w:val="24"/>
          <w:szCs w:val="24"/>
        </w:rPr>
        <w:t>（</w:t>
      </w:r>
      <w:r w:rsidR="00B235B7">
        <w:rPr>
          <w:rFonts w:ascii="宋体" w:hAnsi="宋体" w:hint="eastAsia"/>
          <w:sz w:val="24"/>
          <w:szCs w:val="24"/>
        </w:rPr>
        <w:t>厂</w:t>
      </w:r>
      <w:r w:rsidR="00B235B7">
        <w:rPr>
          <w:rFonts w:ascii="宋体" w:hAnsi="宋体"/>
          <w:sz w:val="24"/>
          <w:szCs w:val="24"/>
        </w:rPr>
        <w:t>）</w:t>
      </w:r>
      <w:r w:rsidRPr="00183F36">
        <w:rPr>
          <w:rFonts w:ascii="宋体" w:hAnsi="宋体" w:hint="eastAsia"/>
          <w:sz w:val="24"/>
          <w:szCs w:val="24"/>
        </w:rPr>
        <w:t>”</w:t>
      </w:r>
      <w:r w:rsidRPr="00183F36">
        <w:rPr>
          <w:rFonts w:ascii="宋体" w:hAnsi="宋体" w:hint="eastAsia"/>
          <w:sz w:val="24"/>
          <w:szCs w:val="24"/>
        </w:rPr>
        <w:lastRenderedPageBreak/>
        <w:t>或“南京工业大学监制”等形式挂牌或宣传。如果发现上述情况，将追究当事者责任，如果是</w:t>
      </w:r>
      <w:r w:rsidR="00B14534" w:rsidRPr="00183F36">
        <w:rPr>
          <w:rFonts w:ascii="宋体" w:hAnsi="宋体" w:hint="eastAsia"/>
          <w:sz w:val="24"/>
          <w:szCs w:val="24"/>
        </w:rPr>
        <w:t>部</w:t>
      </w:r>
      <w:r w:rsidR="00CB7508" w:rsidRPr="00183F36">
        <w:rPr>
          <w:rFonts w:ascii="宋体" w:hAnsi="宋体" w:hint="eastAsia"/>
          <w:sz w:val="24"/>
          <w:szCs w:val="24"/>
        </w:rPr>
        <w:t>（</w:t>
      </w:r>
      <w:r w:rsidRPr="00183F36">
        <w:rPr>
          <w:rFonts w:ascii="宋体" w:hAnsi="宋体" w:hint="eastAsia"/>
          <w:sz w:val="24"/>
          <w:szCs w:val="24"/>
        </w:rPr>
        <w:t>院、</w:t>
      </w:r>
      <w:r w:rsidR="00B14534" w:rsidRPr="00183F36">
        <w:rPr>
          <w:rFonts w:ascii="宋体" w:hAnsi="宋体" w:hint="eastAsia"/>
          <w:sz w:val="24"/>
          <w:szCs w:val="24"/>
        </w:rPr>
        <w:t>所</w:t>
      </w:r>
      <w:r w:rsidR="00CB7508" w:rsidRPr="00183F36">
        <w:rPr>
          <w:rFonts w:ascii="宋体" w:hAnsi="宋体" w:hint="eastAsia"/>
          <w:sz w:val="24"/>
          <w:szCs w:val="24"/>
        </w:rPr>
        <w:t>）</w:t>
      </w:r>
      <w:r w:rsidRPr="00183F36">
        <w:rPr>
          <w:rFonts w:ascii="宋体" w:hAnsi="宋体" w:hint="eastAsia"/>
          <w:sz w:val="24"/>
          <w:szCs w:val="24"/>
        </w:rPr>
        <w:t>同意，则追究单位领导的责任。</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第二十一条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我校所有在职人员和离退休人员必须与学校签署《南京工业大学保护知识产权承诺书》；新分配或调入学校的工作人员、录取的研究生在办理入校手续的同时，须签署《南京工业大学保护知识产权承诺书》。</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第二十二条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校属各单位在聘用临时工和接受培训人员签约时必须包含保护学校知识产权的相关条款。</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第二十三条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如果学校与外单位、个人产生知识产</w:t>
      </w:r>
      <w:r w:rsidR="00052D5D" w:rsidRPr="00183F36">
        <w:rPr>
          <w:rFonts w:ascii="宋体" w:hAnsi="宋体" w:hint="eastAsia"/>
          <w:sz w:val="24"/>
          <w:szCs w:val="24"/>
        </w:rPr>
        <w:t>权纠纷，</w:t>
      </w:r>
      <w:r w:rsidR="00B36A1B" w:rsidRPr="00183F36">
        <w:rPr>
          <w:rFonts w:ascii="宋体" w:hAnsi="宋体" w:hint="eastAsia"/>
          <w:sz w:val="24"/>
          <w:szCs w:val="24"/>
        </w:rPr>
        <w:t>技术成果当事人</w:t>
      </w:r>
      <w:r w:rsidR="00052D5D" w:rsidRPr="00183F36">
        <w:rPr>
          <w:rFonts w:ascii="宋体" w:hAnsi="宋体"/>
          <w:sz w:val="24"/>
          <w:szCs w:val="24"/>
        </w:rPr>
        <w:t>及</w:t>
      </w:r>
      <w:r w:rsidR="00052D5D" w:rsidRPr="00183F36">
        <w:rPr>
          <w:rFonts w:ascii="宋体" w:hAnsi="宋体" w:hint="eastAsia"/>
          <w:sz w:val="24"/>
          <w:szCs w:val="24"/>
        </w:rPr>
        <w:t>部</w:t>
      </w:r>
      <w:r w:rsidR="00CB7508" w:rsidRPr="00183F36">
        <w:rPr>
          <w:rFonts w:ascii="宋体" w:hAnsi="宋体" w:hint="eastAsia"/>
          <w:sz w:val="24"/>
          <w:szCs w:val="24"/>
        </w:rPr>
        <w:t>（</w:t>
      </w:r>
      <w:r w:rsidRPr="00183F36">
        <w:rPr>
          <w:rFonts w:ascii="宋体" w:hAnsi="宋体" w:hint="eastAsia"/>
          <w:sz w:val="24"/>
          <w:szCs w:val="24"/>
        </w:rPr>
        <w:t>院、</w:t>
      </w:r>
      <w:r w:rsidR="00052D5D" w:rsidRPr="00183F36">
        <w:rPr>
          <w:rFonts w:ascii="宋体" w:hAnsi="宋体" w:hint="eastAsia"/>
          <w:sz w:val="24"/>
          <w:szCs w:val="24"/>
        </w:rPr>
        <w:t>所</w:t>
      </w:r>
      <w:r w:rsidR="00CB7508" w:rsidRPr="00183F36">
        <w:rPr>
          <w:rFonts w:ascii="宋体" w:hAnsi="宋体" w:hint="eastAsia"/>
          <w:sz w:val="24"/>
          <w:szCs w:val="24"/>
        </w:rPr>
        <w:t>）</w:t>
      </w:r>
      <w:r w:rsidRPr="00183F36">
        <w:rPr>
          <w:rFonts w:ascii="宋体" w:hAnsi="宋体" w:hint="eastAsia"/>
          <w:sz w:val="24"/>
          <w:szCs w:val="24"/>
        </w:rPr>
        <w:t>的负责人应积极主动收集并提供有关资料，协助校保护知识产权委员会处理有关侵权事务；校内单位</w:t>
      </w:r>
      <w:r w:rsidR="00CB7508" w:rsidRPr="00183F36">
        <w:rPr>
          <w:rFonts w:ascii="宋体" w:hAnsi="宋体" w:hint="eastAsia"/>
          <w:sz w:val="24"/>
          <w:szCs w:val="24"/>
        </w:rPr>
        <w:t>（</w:t>
      </w:r>
      <w:r w:rsidR="00562738" w:rsidRPr="00183F36">
        <w:rPr>
          <w:rFonts w:ascii="宋体" w:hAnsi="宋体" w:hint="eastAsia"/>
          <w:sz w:val="24"/>
          <w:szCs w:val="24"/>
        </w:rPr>
        <w:t>部</w:t>
      </w:r>
      <w:r w:rsidR="00562738" w:rsidRPr="00183F36">
        <w:rPr>
          <w:rFonts w:ascii="宋体" w:hAnsi="宋体"/>
          <w:sz w:val="24"/>
          <w:szCs w:val="24"/>
        </w:rPr>
        <w:t>、</w:t>
      </w:r>
      <w:r w:rsidRPr="00183F36">
        <w:rPr>
          <w:rFonts w:ascii="宋体" w:hAnsi="宋体" w:hint="eastAsia"/>
          <w:sz w:val="24"/>
          <w:szCs w:val="24"/>
        </w:rPr>
        <w:t>院、</w:t>
      </w:r>
      <w:r w:rsidR="00562738" w:rsidRPr="00183F36">
        <w:rPr>
          <w:rFonts w:ascii="宋体" w:hAnsi="宋体" w:hint="eastAsia"/>
          <w:sz w:val="24"/>
          <w:szCs w:val="24"/>
        </w:rPr>
        <w:t>所</w:t>
      </w:r>
      <w:r w:rsidR="00CB7508" w:rsidRPr="00183F36">
        <w:rPr>
          <w:rFonts w:ascii="宋体" w:hAnsi="宋体" w:hint="eastAsia"/>
          <w:sz w:val="24"/>
          <w:szCs w:val="24"/>
        </w:rPr>
        <w:t>）</w:t>
      </w:r>
      <w:r w:rsidRPr="00183F36">
        <w:rPr>
          <w:rFonts w:ascii="宋体" w:hAnsi="宋体" w:hint="eastAsia"/>
          <w:sz w:val="24"/>
          <w:szCs w:val="24"/>
        </w:rPr>
        <w:t>与职工之间、职工与职工之</w:t>
      </w:r>
      <w:r w:rsidR="004700A3" w:rsidRPr="00183F36">
        <w:rPr>
          <w:rFonts w:ascii="宋体" w:hAnsi="宋体" w:hint="eastAsia"/>
          <w:sz w:val="24"/>
          <w:szCs w:val="24"/>
        </w:rPr>
        <w:t>间</w:t>
      </w:r>
      <w:r w:rsidRPr="00183F36">
        <w:rPr>
          <w:rFonts w:ascii="宋体" w:hAnsi="宋体" w:hint="eastAsia"/>
          <w:sz w:val="24"/>
          <w:szCs w:val="24"/>
        </w:rPr>
        <w:t>产生知识产权纠纷，有关单位及个人应提供其侵权证据，权利要求，供校保护知识产权委员会参考。</w:t>
      </w:r>
    </w:p>
    <w:p w:rsidR="000D2C21" w:rsidRPr="00183F36" w:rsidRDefault="000D2C21" w:rsidP="00183F36">
      <w:pPr>
        <w:adjustRightInd w:val="0"/>
        <w:snapToGrid w:val="0"/>
        <w:spacing w:line="360" w:lineRule="auto"/>
        <w:ind w:firstLineChars="200" w:firstLine="482"/>
        <w:jc w:val="left"/>
        <w:rPr>
          <w:rFonts w:ascii="宋体" w:hAnsi="宋体"/>
          <w:b/>
          <w:sz w:val="24"/>
          <w:szCs w:val="24"/>
        </w:rPr>
      </w:pPr>
    </w:p>
    <w:p w:rsidR="00EF61A1" w:rsidRPr="00183F36" w:rsidRDefault="00EF61A1" w:rsidP="00183F36">
      <w:pPr>
        <w:numPr>
          <w:ilvl w:val="0"/>
          <w:numId w:val="1"/>
        </w:numPr>
        <w:adjustRightInd w:val="0"/>
        <w:snapToGrid w:val="0"/>
        <w:spacing w:line="360" w:lineRule="auto"/>
        <w:ind w:left="0" w:firstLineChars="200" w:firstLine="482"/>
        <w:jc w:val="center"/>
        <w:rPr>
          <w:rFonts w:ascii="宋体" w:hAnsi="宋体"/>
          <w:b/>
          <w:sz w:val="24"/>
          <w:szCs w:val="24"/>
        </w:rPr>
      </w:pPr>
      <w:r w:rsidRPr="00183F36">
        <w:rPr>
          <w:rFonts w:ascii="宋体" w:hAnsi="宋体" w:hint="eastAsia"/>
          <w:b/>
          <w:sz w:val="24"/>
          <w:szCs w:val="24"/>
        </w:rPr>
        <w:t>奖励和惩处</w:t>
      </w:r>
    </w:p>
    <w:p w:rsidR="004350D1" w:rsidRPr="00183F36" w:rsidRDefault="004350D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第二十四条</w:t>
      </w:r>
      <w:r w:rsidR="004350D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学校任何单位和个人都有权监督本《规定》的执行</w:t>
      </w:r>
      <w:bookmarkStart w:id="0" w:name="_GoBack"/>
      <w:bookmarkEnd w:id="0"/>
      <w:r w:rsidRPr="00183F36">
        <w:rPr>
          <w:rFonts w:ascii="宋体" w:hAnsi="宋体" w:hint="eastAsia"/>
          <w:sz w:val="24"/>
          <w:szCs w:val="24"/>
        </w:rPr>
        <w:t>。</w:t>
      </w:r>
    </w:p>
    <w:p w:rsidR="000D2C21" w:rsidRPr="00183F36" w:rsidRDefault="000D2C2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第二十五条</w:t>
      </w:r>
      <w:r w:rsidR="000D2C2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凡取得职务技术成果者，在其资料归档后，由</w:t>
      </w:r>
      <w:r w:rsidR="009D723E" w:rsidRPr="00183F36">
        <w:rPr>
          <w:rFonts w:ascii="宋体" w:hAnsi="宋体" w:hint="eastAsia"/>
          <w:sz w:val="24"/>
          <w:szCs w:val="24"/>
        </w:rPr>
        <w:t>科研院</w:t>
      </w:r>
      <w:r w:rsidRPr="00183F36">
        <w:rPr>
          <w:rFonts w:ascii="宋体" w:hAnsi="宋体" w:hint="eastAsia"/>
          <w:sz w:val="24"/>
          <w:szCs w:val="24"/>
        </w:rPr>
        <w:t>负责办理成果鉴定，申请奖励等工作，并可从转让该项职务技术成果的收益中得到奖励。凡取得职务发明创造的专利项目，专利被授权后对发明人或设计人按学校有关规定给予奖励和报酬。</w:t>
      </w:r>
    </w:p>
    <w:p w:rsidR="000D2C21" w:rsidRPr="00183F36" w:rsidRDefault="000D2C2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第二十六条</w:t>
      </w:r>
      <w:r w:rsidR="000D2C2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离、退休职工在职期间研究开发的成果如果继续产生经济效益学校给予当事者一定的报酬</w:t>
      </w:r>
      <w:r w:rsidR="00031F98" w:rsidRPr="00183F36">
        <w:rPr>
          <w:rFonts w:ascii="宋体" w:hAnsi="宋体" w:hint="eastAsia"/>
          <w:sz w:val="24"/>
          <w:szCs w:val="24"/>
        </w:rPr>
        <w:t>，</w:t>
      </w:r>
      <w:r w:rsidRPr="00183F36">
        <w:rPr>
          <w:rFonts w:ascii="宋体" w:hAnsi="宋体" w:hint="eastAsia"/>
          <w:sz w:val="24"/>
          <w:szCs w:val="24"/>
        </w:rPr>
        <w:t>对于在离、退休后继续参与本单位技术开发、成果转让工作并作出贡献者，或为我校提供有价值的技术、经济信息或介绍业务成交者，根据产生的经济效益给予奖励和报酬。</w:t>
      </w: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第二十七条</w:t>
      </w:r>
      <w:r w:rsidR="005E7D41">
        <w:rPr>
          <w:rFonts w:ascii="宋体" w:hAnsi="宋体" w:hint="eastAsia"/>
          <w:b/>
          <w:sz w:val="24"/>
          <w:szCs w:val="24"/>
        </w:rPr>
        <w:t xml:space="preserve"> </w:t>
      </w:r>
      <w:r w:rsidR="000D2C21" w:rsidRPr="00183F36">
        <w:rPr>
          <w:rFonts w:ascii="宋体" w:hAnsi="宋体" w:hint="eastAsia"/>
          <w:sz w:val="24"/>
          <w:szCs w:val="24"/>
        </w:rPr>
        <w:t xml:space="preserve"> </w:t>
      </w:r>
      <w:r w:rsidRPr="00183F36">
        <w:rPr>
          <w:rFonts w:ascii="宋体" w:hAnsi="宋体" w:hint="eastAsia"/>
          <w:sz w:val="24"/>
          <w:szCs w:val="24"/>
        </w:rPr>
        <w:t>违反本《规定》对本单位权益造成损失的，学校将根据情节轻</w:t>
      </w:r>
      <w:r w:rsidRPr="00183F36">
        <w:rPr>
          <w:rFonts w:ascii="宋体" w:hAnsi="宋体" w:hint="eastAsia"/>
          <w:sz w:val="24"/>
          <w:szCs w:val="24"/>
        </w:rPr>
        <w:lastRenderedPageBreak/>
        <w:t>重予以批评教育，赔偿经济损失、高职低聘或解聘、行政处分直至追究法律责任。</w:t>
      </w:r>
    </w:p>
    <w:p w:rsidR="000D2C21" w:rsidRPr="00183F36" w:rsidRDefault="000D2C2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numPr>
          <w:ilvl w:val="0"/>
          <w:numId w:val="1"/>
        </w:numPr>
        <w:adjustRightInd w:val="0"/>
        <w:snapToGrid w:val="0"/>
        <w:spacing w:line="360" w:lineRule="auto"/>
        <w:ind w:left="0" w:firstLineChars="200" w:firstLine="482"/>
        <w:jc w:val="center"/>
        <w:rPr>
          <w:rFonts w:ascii="宋体" w:hAnsi="宋体"/>
          <w:b/>
          <w:sz w:val="24"/>
          <w:szCs w:val="24"/>
        </w:rPr>
      </w:pPr>
      <w:r w:rsidRPr="00183F36">
        <w:rPr>
          <w:rFonts w:ascii="宋体" w:hAnsi="宋体" w:hint="eastAsia"/>
          <w:b/>
          <w:sz w:val="24"/>
          <w:szCs w:val="24"/>
        </w:rPr>
        <w:t>附则</w:t>
      </w:r>
    </w:p>
    <w:p w:rsidR="000D2C21" w:rsidRPr="00183F36" w:rsidRDefault="000D2C2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第二十八条</w:t>
      </w:r>
      <w:r w:rsidR="000D2C2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本规定适用于所有南京工业大学在职职工</w:t>
      </w:r>
      <w:r w:rsidR="00CB7508" w:rsidRPr="00183F36">
        <w:rPr>
          <w:rFonts w:ascii="宋体" w:hAnsi="宋体" w:hint="eastAsia"/>
          <w:sz w:val="24"/>
          <w:szCs w:val="24"/>
        </w:rPr>
        <w:t>（</w:t>
      </w:r>
      <w:r w:rsidRPr="00183F36">
        <w:rPr>
          <w:rFonts w:ascii="宋体" w:hAnsi="宋体" w:hint="eastAsia"/>
          <w:sz w:val="24"/>
          <w:szCs w:val="24"/>
        </w:rPr>
        <w:t>含停薪留职、借用、派出、在读研究生、本科生等</w:t>
      </w:r>
      <w:r w:rsidR="00CB7508" w:rsidRPr="00183F36">
        <w:rPr>
          <w:rFonts w:ascii="宋体" w:hAnsi="宋体" w:hint="eastAsia"/>
          <w:sz w:val="24"/>
          <w:szCs w:val="24"/>
        </w:rPr>
        <w:t>）</w:t>
      </w:r>
      <w:r w:rsidRPr="00183F36">
        <w:rPr>
          <w:rFonts w:ascii="宋体" w:hAnsi="宋体" w:hint="eastAsia"/>
          <w:sz w:val="24"/>
          <w:szCs w:val="24"/>
        </w:rPr>
        <w:t>及离职人员</w:t>
      </w:r>
      <w:r w:rsidR="00CB7508" w:rsidRPr="00183F36">
        <w:rPr>
          <w:rFonts w:ascii="宋体" w:hAnsi="宋体" w:hint="eastAsia"/>
          <w:sz w:val="24"/>
          <w:szCs w:val="24"/>
        </w:rPr>
        <w:t>（</w:t>
      </w:r>
      <w:r w:rsidRPr="00183F36">
        <w:rPr>
          <w:rFonts w:ascii="宋体" w:hAnsi="宋体" w:hint="eastAsia"/>
          <w:sz w:val="24"/>
          <w:szCs w:val="24"/>
        </w:rPr>
        <w:t>含离休、退休、辞职、辞退、自动离职、调动、研究生毕业、本科生等离开学校的人员及被学校除名、开除人员</w:t>
      </w:r>
      <w:r w:rsidR="00CB7508" w:rsidRPr="00183F36">
        <w:rPr>
          <w:rFonts w:ascii="宋体" w:hAnsi="宋体" w:hint="eastAsia"/>
          <w:sz w:val="24"/>
          <w:szCs w:val="24"/>
        </w:rPr>
        <w:t>）</w:t>
      </w:r>
      <w:r w:rsidRPr="00183F36">
        <w:rPr>
          <w:rFonts w:ascii="宋体" w:hAnsi="宋体" w:hint="eastAsia"/>
          <w:sz w:val="24"/>
          <w:szCs w:val="24"/>
        </w:rPr>
        <w:t>。</w:t>
      </w:r>
    </w:p>
    <w:p w:rsidR="000F2F06" w:rsidRPr="00183F36" w:rsidRDefault="000F2F06"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第二十九条</w:t>
      </w:r>
      <w:r w:rsidR="000D2C2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本规定自公布之日起执行。</w:t>
      </w:r>
    </w:p>
    <w:p w:rsidR="000F2F06" w:rsidRPr="00183F36" w:rsidRDefault="000F2F06"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00" w:firstLine="482"/>
        <w:jc w:val="left"/>
        <w:rPr>
          <w:rFonts w:ascii="宋体" w:hAnsi="宋体"/>
          <w:sz w:val="24"/>
          <w:szCs w:val="24"/>
        </w:rPr>
      </w:pPr>
      <w:r w:rsidRPr="00183F36">
        <w:rPr>
          <w:rFonts w:ascii="宋体" w:hAnsi="宋体" w:hint="eastAsia"/>
          <w:b/>
          <w:sz w:val="24"/>
          <w:szCs w:val="24"/>
        </w:rPr>
        <w:t>第三十条</w:t>
      </w:r>
      <w:r w:rsidR="000D2C21" w:rsidRPr="00183F36">
        <w:rPr>
          <w:rFonts w:ascii="宋体" w:hAnsi="宋体" w:hint="eastAsia"/>
          <w:sz w:val="24"/>
          <w:szCs w:val="24"/>
        </w:rPr>
        <w:t xml:space="preserve"> </w:t>
      </w:r>
      <w:r w:rsidR="005E7D41">
        <w:rPr>
          <w:rFonts w:ascii="宋体" w:hAnsi="宋体" w:hint="eastAsia"/>
          <w:sz w:val="24"/>
          <w:szCs w:val="24"/>
        </w:rPr>
        <w:t xml:space="preserve"> </w:t>
      </w:r>
      <w:r w:rsidRPr="00183F36">
        <w:rPr>
          <w:rFonts w:ascii="宋体" w:hAnsi="宋体" w:hint="eastAsia"/>
          <w:sz w:val="24"/>
          <w:szCs w:val="24"/>
        </w:rPr>
        <w:t>本规定由校长授权保护知识产权委员会解释</w:t>
      </w:r>
      <w:r w:rsidR="000D2C21" w:rsidRPr="00183F36">
        <w:rPr>
          <w:rFonts w:ascii="宋体" w:hAnsi="宋体" w:hint="eastAsia"/>
          <w:sz w:val="24"/>
          <w:szCs w:val="24"/>
        </w:rPr>
        <w:t>。</w:t>
      </w:r>
    </w:p>
    <w:p w:rsidR="000D2C21" w:rsidRPr="00183F36" w:rsidRDefault="000D2C21" w:rsidP="00183F36">
      <w:pPr>
        <w:adjustRightInd w:val="0"/>
        <w:snapToGrid w:val="0"/>
        <w:spacing w:line="360" w:lineRule="auto"/>
        <w:ind w:firstLineChars="200" w:firstLine="480"/>
        <w:jc w:val="left"/>
        <w:rPr>
          <w:rFonts w:ascii="宋体" w:hAnsi="宋体"/>
          <w:sz w:val="24"/>
          <w:szCs w:val="24"/>
        </w:rPr>
      </w:pPr>
    </w:p>
    <w:p w:rsidR="00EF61A1" w:rsidRPr="00183F36" w:rsidRDefault="00EF61A1" w:rsidP="00183F36">
      <w:pPr>
        <w:adjustRightInd w:val="0"/>
        <w:snapToGrid w:val="0"/>
        <w:spacing w:line="360" w:lineRule="auto"/>
        <w:ind w:firstLineChars="2550" w:firstLine="6120"/>
        <w:jc w:val="left"/>
        <w:rPr>
          <w:rFonts w:ascii="宋体" w:hAnsi="宋体"/>
          <w:sz w:val="24"/>
          <w:szCs w:val="24"/>
        </w:rPr>
      </w:pPr>
      <w:r w:rsidRPr="00183F36">
        <w:rPr>
          <w:rFonts w:ascii="宋体" w:hAnsi="宋体" w:hint="eastAsia"/>
          <w:sz w:val="24"/>
          <w:szCs w:val="24"/>
        </w:rPr>
        <w:t>南京工业大学</w:t>
      </w:r>
    </w:p>
    <w:p w:rsidR="00EF61A1" w:rsidRPr="00183F36" w:rsidRDefault="00183F36" w:rsidP="00183F36">
      <w:pPr>
        <w:adjustRightInd w:val="0"/>
        <w:snapToGrid w:val="0"/>
        <w:spacing w:line="360" w:lineRule="auto"/>
        <w:ind w:firstLineChars="2450" w:firstLine="5880"/>
        <w:jc w:val="left"/>
        <w:rPr>
          <w:rFonts w:ascii="宋体" w:hAnsi="宋体"/>
          <w:sz w:val="24"/>
          <w:szCs w:val="24"/>
        </w:rPr>
      </w:pPr>
      <w:r>
        <w:rPr>
          <w:rFonts w:ascii="宋体" w:hAnsi="宋体" w:hint="eastAsia"/>
          <w:sz w:val="24"/>
          <w:szCs w:val="24"/>
        </w:rPr>
        <w:t>2017</w:t>
      </w:r>
      <w:r w:rsidR="00EF61A1" w:rsidRPr="00183F36">
        <w:rPr>
          <w:rFonts w:ascii="宋体" w:hAnsi="宋体" w:hint="eastAsia"/>
          <w:sz w:val="24"/>
          <w:szCs w:val="24"/>
        </w:rPr>
        <w:t>年</w:t>
      </w:r>
      <w:r>
        <w:rPr>
          <w:rFonts w:ascii="宋体" w:hAnsi="宋体" w:hint="eastAsia"/>
          <w:sz w:val="24"/>
          <w:szCs w:val="24"/>
        </w:rPr>
        <w:t>1</w:t>
      </w:r>
      <w:r w:rsidR="00E548D2" w:rsidRPr="00183F36">
        <w:rPr>
          <w:rFonts w:ascii="宋体" w:hAnsi="宋体" w:hint="eastAsia"/>
          <w:sz w:val="24"/>
          <w:szCs w:val="24"/>
        </w:rPr>
        <w:t>月</w:t>
      </w:r>
      <w:r>
        <w:rPr>
          <w:rFonts w:ascii="宋体" w:hAnsi="宋体" w:hint="eastAsia"/>
          <w:sz w:val="24"/>
          <w:szCs w:val="24"/>
        </w:rPr>
        <w:t>23</w:t>
      </w:r>
      <w:r w:rsidR="00EF61A1" w:rsidRPr="00183F36">
        <w:rPr>
          <w:rFonts w:ascii="宋体" w:hAnsi="宋体" w:hint="eastAsia"/>
          <w:sz w:val="24"/>
          <w:szCs w:val="24"/>
        </w:rPr>
        <w:t>日</w:t>
      </w:r>
    </w:p>
    <w:sectPr w:rsidR="00EF61A1" w:rsidRPr="00183F36" w:rsidSect="006E7D9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7AD" w:rsidRDefault="009527AD" w:rsidP="00C92073">
      <w:r>
        <w:separator/>
      </w:r>
    </w:p>
  </w:endnote>
  <w:endnote w:type="continuationSeparator" w:id="0">
    <w:p w:rsidR="009527AD" w:rsidRDefault="009527AD" w:rsidP="00C9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DDE" w:rsidRDefault="0085326E">
    <w:pPr>
      <w:pStyle w:val="a4"/>
      <w:jc w:val="center"/>
    </w:pPr>
    <w:r>
      <w:fldChar w:fldCharType="begin"/>
    </w:r>
    <w:r>
      <w:instrText>PAGE   \* MERGEFORMAT</w:instrText>
    </w:r>
    <w:r>
      <w:fldChar w:fldCharType="separate"/>
    </w:r>
    <w:r w:rsidR="00DC7CF8" w:rsidRPr="00DC7CF8">
      <w:rPr>
        <w:noProof/>
        <w:lang w:val="zh-CN"/>
      </w:rPr>
      <w:t>6</w:t>
    </w:r>
    <w:r>
      <w:rPr>
        <w:noProof/>
        <w:lang w:val="zh-CN"/>
      </w:rPr>
      <w:fldChar w:fldCharType="end"/>
    </w:r>
  </w:p>
  <w:p w:rsidR="00612DDE" w:rsidRDefault="00612DD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7AD" w:rsidRDefault="009527AD" w:rsidP="00C92073">
      <w:r>
        <w:separator/>
      </w:r>
    </w:p>
  </w:footnote>
  <w:footnote w:type="continuationSeparator" w:id="0">
    <w:p w:rsidR="009527AD" w:rsidRDefault="009527AD" w:rsidP="00C920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766DA"/>
    <w:multiLevelType w:val="hybridMultilevel"/>
    <w:tmpl w:val="7566537E"/>
    <w:lvl w:ilvl="0" w:tplc="3440DECA">
      <w:start w:val="1"/>
      <w:numFmt w:val="japaneseCounting"/>
      <w:lvlText w:val="第%1章"/>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61A1"/>
    <w:rsid w:val="000251A3"/>
    <w:rsid w:val="00031F98"/>
    <w:rsid w:val="00052D5D"/>
    <w:rsid w:val="000745EC"/>
    <w:rsid w:val="000D2C21"/>
    <w:rsid w:val="000F2F06"/>
    <w:rsid w:val="00112F26"/>
    <w:rsid w:val="00123E4D"/>
    <w:rsid w:val="0012418C"/>
    <w:rsid w:val="00131112"/>
    <w:rsid w:val="00135D6D"/>
    <w:rsid w:val="001630A6"/>
    <w:rsid w:val="00183F36"/>
    <w:rsid w:val="001D0007"/>
    <w:rsid w:val="002179A1"/>
    <w:rsid w:val="002205D1"/>
    <w:rsid w:val="00225355"/>
    <w:rsid w:val="0025059E"/>
    <w:rsid w:val="00292F7D"/>
    <w:rsid w:val="002D0CF9"/>
    <w:rsid w:val="002D7FFC"/>
    <w:rsid w:val="00334CC8"/>
    <w:rsid w:val="00387A72"/>
    <w:rsid w:val="003B5360"/>
    <w:rsid w:val="00400FEE"/>
    <w:rsid w:val="00401A57"/>
    <w:rsid w:val="004350D1"/>
    <w:rsid w:val="004364EA"/>
    <w:rsid w:val="0044157E"/>
    <w:rsid w:val="0044322C"/>
    <w:rsid w:val="00466A10"/>
    <w:rsid w:val="004700A3"/>
    <w:rsid w:val="004B1B43"/>
    <w:rsid w:val="00502EC5"/>
    <w:rsid w:val="00524EFE"/>
    <w:rsid w:val="00562738"/>
    <w:rsid w:val="005715C0"/>
    <w:rsid w:val="00580CD2"/>
    <w:rsid w:val="005A5CA5"/>
    <w:rsid w:val="005C34FC"/>
    <w:rsid w:val="005E7D41"/>
    <w:rsid w:val="00612DDE"/>
    <w:rsid w:val="006564CB"/>
    <w:rsid w:val="00694D62"/>
    <w:rsid w:val="006C6B41"/>
    <w:rsid w:val="006E7D97"/>
    <w:rsid w:val="00700BEA"/>
    <w:rsid w:val="00717CE5"/>
    <w:rsid w:val="007424C0"/>
    <w:rsid w:val="00744FBE"/>
    <w:rsid w:val="007834F8"/>
    <w:rsid w:val="007F4F91"/>
    <w:rsid w:val="008452FD"/>
    <w:rsid w:val="008523FA"/>
    <w:rsid w:val="0085326E"/>
    <w:rsid w:val="0087323F"/>
    <w:rsid w:val="008746BA"/>
    <w:rsid w:val="00922782"/>
    <w:rsid w:val="009527AD"/>
    <w:rsid w:val="00955B14"/>
    <w:rsid w:val="00971089"/>
    <w:rsid w:val="00976811"/>
    <w:rsid w:val="00977F85"/>
    <w:rsid w:val="009D723E"/>
    <w:rsid w:val="00A20DE1"/>
    <w:rsid w:val="00A255A8"/>
    <w:rsid w:val="00AD563A"/>
    <w:rsid w:val="00B113E2"/>
    <w:rsid w:val="00B14534"/>
    <w:rsid w:val="00B235B7"/>
    <w:rsid w:val="00B36A1B"/>
    <w:rsid w:val="00B82B1E"/>
    <w:rsid w:val="00BA52DE"/>
    <w:rsid w:val="00BA6FBD"/>
    <w:rsid w:val="00BB204F"/>
    <w:rsid w:val="00BD698C"/>
    <w:rsid w:val="00C23179"/>
    <w:rsid w:val="00C37FE0"/>
    <w:rsid w:val="00C92073"/>
    <w:rsid w:val="00CB7508"/>
    <w:rsid w:val="00CC1B44"/>
    <w:rsid w:val="00CE0025"/>
    <w:rsid w:val="00D26E68"/>
    <w:rsid w:val="00D31070"/>
    <w:rsid w:val="00DC7CF8"/>
    <w:rsid w:val="00E164B0"/>
    <w:rsid w:val="00E47969"/>
    <w:rsid w:val="00E548D2"/>
    <w:rsid w:val="00E633A7"/>
    <w:rsid w:val="00E67627"/>
    <w:rsid w:val="00EC6D53"/>
    <w:rsid w:val="00EF2F39"/>
    <w:rsid w:val="00EF61A1"/>
    <w:rsid w:val="00F90C5A"/>
    <w:rsid w:val="00FB39C2"/>
    <w:rsid w:val="00FD0DB6"/>
    <w:rsid w:val="00FD2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858740-EA87-485E-A075-DBA2E0FA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D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207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C92073"/>
    <w:rPr>
      <w:kern w:val="2"/>
      <w:sz w:val="18"/>
      <w:szCs w:val="18"/>
    </w:rPr>
  </w:style>
  <w:style w:type="paragraph" w:styleId="a4">
    <w:name w:val="footer"/>
    <w:basedOn w:val="a"/>
    <w:link w:val="Char0"/>
    <w:uiPriority w:val="99"/>
    <w:unhideWhenUsed/>
    <w:rsid w:val="00C92073"/>
    <w:pPr>
      <w:tabs>
        <w:tab w:val="center" w:pos="4153"/>
        <w:tab w:val="right" w:pos="8306"/>
      </w:tabs>
      <w:snapToGrid w:val="0"/>
      <w:jc w:val="left"/>
    </w:pPr>
    <w:rPr>
      <w:sz w:val="18"/>
      <w:szCs w:val="18"/>
    </w:rPr>
  </w:style>
  <w:style w:type="character" w:customStyle="1" w:styleId="Char0">
    <w:name w:val="页脚 Char"/>
    <w:link w:val="a4"/>
    <w:uiPriority w:val="99"/>
    <w:rsid w:val="00C92073"/>
    <w:rPr>
      <w:kern w:val="2"/>
      <w:sz w:val="18"/>
      <w:szCs w:val="18"/>
    </w:rPr>
  </w:style>
  <w:style w:type="paragraph" w:styleId="a5">
    <w:name w:val="Balloon Text"/>
    <w:basedOn w:val="a"/>
    <w:link w:val="Char1"/>
    <w:uiPriority w:val="99"/>
    <w:semiHidden/>
    <w:unhideWhenUsed/>
    <w:rsid w:val="00135D6D"/>
    <w:rPr>
      <w:sz w:val="18"/>
      <w:szCs w:val="18"/>
    </w:rPr>
  </w:style>
  <w:style w:type="character" w:customStyle="1" w:styleId="Char1">
    <w:name w:val="批注框文本 Char"/>
    <w:link w:val="a5"/>
    <w:uiPriority w:val="99"/>
    <w:semiHidden/>
    <w:rsid w:val="00135D6D"/>
    <w:rPr>
      <w:kern w:val="2"/>
      <w:sz w:val="18"/>
      <w:szCs w:val="18"/>
    </w:rPr>
  </w:style>
  <w:style w:type="paragraph" w:styleId="a6">
    <w:name w:val="List Paragraph"/>
    <w:basedOn w:val="a"/>
    <w:uiPriority w:val="34"/>
    <w:qFormat/>
    <w:rsid w:val="005E7D4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567</Words>
  <Characters>3234</Characters>
  <Application>Microsoft Office Word</Application>
  <DocSecurity>0</DocSecurity>
  <Lines>26</Lines>
  <Paragraphs>7</Paragraphs>
  <ScaleCrop>false</ScaleCrop>
  <Company>NjTech</Company>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Min</dc:creator>
  <cp:lastModifiedBy>NjTech-KX</cp:lastModifiedBy>
  <cp:revision>14</cp:revision>
  <cp:lastPrinted>2017-01-12T01:41:00Z</cp:lastPrinted>
  <dcterms:created xsi:type="dcterms:W3CDTF">2017-01-23T08:12:00Z</dcterms:created>
  <dcterms:modified xsi:type="dcterms:W3CDTF">2017-02-24T07:26:00Z</dcterms:modified>
</cp:coreProperties>
</file>